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7A" w:rsidRPr="0092027A" w:rsidRDefault="0092027A" w:rsidP="0092027A">
      <w:pPr>
        <w:keepNext/>
        <w:spacing w:before="240" w:after="60" w:line="240" w:lineRule="auto"/>
        <w:ind w:left="4944" w:firstLine="720"/>
        <w:jc w:val="both"/>
        <w:outlineLvl w:val="2"/>
        <w:rPr>
          <w:rFonts w:ascii="Arial" w:eastAsia="Times New Roman" w:hAnsi="Arial" w:cs="Arial"/>
          <w:b/>
          <w:bCs/>
          <w:sz w:val="26"/>
          <w:szCs w:val="26"/>
          <w:lang w:eastAsia="ru-RU"/>
        </w:rPr>
      </w:pPr>
      <w:r w:rsidRPr="0092027A">
        <w:rPr>
          <w:rFonts w:ascii="Arial" w:eastAsia="Times New Roman" w:hAnsi="Arial" w:cs="Arial"/>
          <w:b/>
          <w:bCs/>
          <w:sz w:val="26"/>
          <w:szCs w:val="26"/>
          <w:lang w:eastAsia="ru-RU"/>
        </w:rPr>
        <w:t>УТВЕРЖДАЮ</w:t>
      </w: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w:t>
      </w:r>
      <w:proofErr w:type="spellStart"/>
      <w:r w:rsidRPr="0092027A">
        <w:rPr>
          <w:rFonts w:ascii="Times New Roman" w:eastAsia="Times New Roman" w:hAnsi="Times New Roman" w:cs="Times New Roman"/>
          <w:bCs/>
          <w:sz w:val="28"/>
          <w:szCs w:val="28"/>
          <w:lang w:eastAsia="ru-RU"/>
        </w:rPr>
        <w:t>И.о</w:t>
      </w:r>
      <w:proofErr w:type="spellEnd"/>
      <w:r w:rsidRPr="0092027A">
        <w:rPr>
          <w:rFonts w:ascii="Times New Roman" w:eastAsia="Times New Roman" w:hAnsi="Times New Roman" w:cs="Times New Roman"/>
          <w:bCs/>
          <w:sz w:val="28"/>
          <w:szCs w:val="28"/>
          <w:lang w:eastAsia="ru-RU"/>
        </w:rPr>
        <w:t xml:space="preserve"> Генеральный директор </w:t>
      </w:r>
    </w:p>
    <w:p w:rsidR="0092027A" w:rsidRPr="0092027A" w:rsidRDefault="0092027A" w:rsidP="0092027A">
      <w:pPr>
        <w:spacing w:after="0" w:line="240" w:lineRule="auto"/>
        <w:ind w:left="5580"/>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ОАО «</w:t>
      </w:r>
      <w:proofErr w:type="spellStart"/>
      <w:r w:rsidRPr="0092027A">
        <w:rPr>
          <w:rFonts w:ascii="Times New Roman" w:eastAsia="Times New Roman" w:hAnsi="Times New Roman" w:cs="Times New Roman"/>
          <w:bCs/>
          <w:sz w:val="28"/>
          <w:szCs w:val="28"/>
          <w:lang w:eastAsia="ru-RU"/>
        </w:rPr>
        <w:t>Елабужское</w:t>
      </w:r>
      <w:proofErr w:type="spellEnd"/>
      <w:r w:rsidRPr="0092027A">
        <w:rPr>
          <w:rFonts w:ascii="Times New Roman" w:eastAsia="Times New Roman" w:hAnsi="Times New Roman" w:cs="Times New Roman"/>
          <w:bCs/>
          <w:sz w:val="28"/>
          <w:szCs w:val="28"/>
          <w:lang w:eastAsia="ru-RU"/>
        </w:rPr>
        <w:t xml:space="preserve"> предприятие       тепловых сетей»</w:t>
      </w:r>
    </w:p>
    <w:p w:rsidR="0092027A" w:rsidRPr="0092027A" w:rsidRDefault="0092027A" w:rsidP="0092027A">
      <w:pPr>
        <w:spacing w:after="0" w:line="240" w:lineRule="auto"/>
        <w:ind w:left="5103"/>
        <w:rPr>
          <w:rFonts w:ascii="Times New Roman" w:eastAsia="Times New Roman" w:hAnsi="Times New Roman" w:cs="Times New Roman"/>
          <w:bCs/>
          <w:sz w:val="16"/>
          <w:szCs w:val="16"/>
          <w:lang w:eastAsia="ru-RU"/>
        </w:rPr>
      </w:pP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_____________</w:t>
      </w:r>
      <w:proofErr w:type="spellStart"/>
      <w:r w:rsidRPr="0092027A">
        <w:rPr>
          <w:rFonts w:ascii="Times New Roman" w:eastAsia="Times New Roman" w:hAnsi="Times New Roman" w:cs="Times New Roman"/>
          <w:bCs/>
          <w:sz w:val="28"/>
          <w:szCs w:val="28"/>
          <w:lang w:eastAsia="ru-RU"/>
        </w:rPr>
        <w:t>А.В.Дементьев</w:t>
      </w:r>
      <w:proofErr w:type="spellEnd"/>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 ____________ 2015 г.</w:t>
      </w:r>
    </w:p>
    <w:p w:rsidR="0092027A" w:rsidRPr="0092027A" w:rsidRDefault="0092027A" w:rsidP="0092027A">
      <w:pPr>
        <w:spacing w:after="0" w:line="240" w:lineRule="auto"/>
        <w:ind w:left="5529"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КОНКУРСНАЯ ДОКУМЕНТАЦИЯ</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Запроса котировок</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на право заключения договора подряда</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b/>
          <w:sz w:val="28"/>
          <w:szCs w:val="28"/>
          <w:lang w:eastAsia="ru-RU"/>
        </w:rPr>
        <w:t>мкр</w:t>
      </w:r>
      <w:proofErr w:type="spellEnd"/>
      <w:r>
        <w:rPr>
          <w:rFonts w:ascii="Times New Roman" w:eastAsia="Times New Roman" w:hAnsi="Times New Roman" w:cs="Times New Roman"/>
          <w:b/>
          <w:sz w:val="28"/>
          <w:szCs w:val="28"/>
          <w:lang w:eastAsia="ru-RU"/>
        </w:rPr>
        <w:t xml:space="preserve"> 4-1</w:t>
      </w:r>
      <w:r w:rsidRPr="0092027A">
        <w:rPr>
          <w:rFonts w:ascii="Times New Roman" w:eastAsia="Times New Roman" w:hAnsi="Times New Roman" w:cs="Times New Roman"/>
          <w:b/>
          <w:sz w:val="28"/>
          <w:szCs w:val="28"/>
          <w:lang w:eastAsia="ru-RU"/>
        </w:rPr>
        <w:t>, ТК-</w:t>
      </w:r>
      <w:r>
        <w:rPr>
          <w:rFonts w:ascii="Times New Roman" w:eastAsia="Times New Roman" w:hAnsi="Times New Roman" w:cs="Times New Roman"/>
          <w:b/>
          <w:sz w:val="28"/>
          <w:szCs w:val="28"/>
          <w:lang w:eastAsia="ru-RU"/>
        </w:rPr>
        <w:t xml:space="preserve">4/1-УТ-1 </w:t>
      </w:r>
      <w:r w:rsidRPr="0092027A">
        <w:rPr>
          <w:rFonts w:ascii="Times New Roman" w:eastAsia="Times New Roman" w:hAnsi="Times New Roman" w:cs="Times New Roman"/>
          <w:b/>
          <w:sz w:val="28"/>
          <w:szCs w:val="28"/>
          <w:lang w:eastAsia="ru-RU"/>
        </w:rPr>
        <w:t xml:space="preserve">  на 2016г.</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 на объектах ОАО «</w:t>
      </w:r>
      <w:proofErr w:type="spellStart"/>
      <w:r w:rsidRPr="0092027A">
        <w:rPr>
          <w:rFonts w:ascii="Times New Roman" w:eastAsia="Times New Roman" w:hAnsi="Times New Roman" w:cs="Times New Roman"/>
          <w:b/>
          <w:sz w:val="28"/>
          <w:szCs w:val="28"/>
          <w:lang w:eastAsia="ru-RU"/>
        </w:rPr>
        <w:t>Елабужское</w:t>
      </w:r>
      <w:proofErr w:type="spellEnd"/>
      <w:r w:rsidRPr="0092027A">
        <w:rPr>
          <w:rFonts w:ascii="Times New Roman" w:eastAsia="Times New Roman" w:hAnsi="Times New Roman" w:cs="Times New Roman"/>
          <w:b/>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caps/>
          <w:sz w:val="24"/>
          <w:szCs w:val="24"/>
          <w:lang w:eastAsia="ru-RU"/>
        </w:rPr>
      </w:pPr>
      <w:r w:rsidRPr="0092027A">
        <w:rPr>
          <w:rFonts w:ascii="Times New Roman" w:eastAsia="Times New Roman" w:hAnsi="Times New Roman" w:cs="Times New Roman"/>
          <w:sz w:val="28"/>
          <w:szCs w:val="28"/>
          <w:lang w:eastAsia="ru-RU"/>
        </w:rPr>
        <w:t>г. Елабуга,  2015 г.</w:t>
      </w:r>
      <w:r w:rsidRPr="0092027A">
        <w:rPr>
          <w:rFonts w:ascii="Times New Roman" w:eastAsia="Times New Roman" w:hAnsi="Times New Roman" w:cs="Times New Roman"/>
          <w:sz w:val="24"/>
          <w:szCs w:val="28"/>
          <w:lang w:eastAsia="ru-RU"/>
        </w:rPr>
        <w:br w:type="page"/>
      </w:r>
      <w:r w:rsidRPr="0092027A">
        <w:rPr>
          <w:rFonts w:ascii="Times New Roman" w:eastAsia="Times New Roman" w:hAnsi="Times New Roman" w:cs="Times New Roman"/>
          <w:b/>
          <w:caps/>
          <w:sz w:val="24"/>
          <w:szCs w:val="24"/>
          <w:lang w:eastAsia="ru-RU"/>
        </w:rPr>
        <w:lastRenderedPageBreak/>
        <w:t>Содержание конкурсной документации:</w:t>
      </w:r>
    </w:p>
    <w:p w:rsidR="0092027A" w:rsidRPr="0092027A" w:rsidRDefault="0092027A" w:rsidP="0092027A">
      <w:pPr>
        <w:spacing w:after="0" w:line="240" w:lineRule="auto"/>
        <w:ind w:right="424" w:firstLine="8647"/>
        <w:jc w:val="right"/>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4"/>
          <w:lang w:eastAsia="ru-RU"/>
        </w:rPr>
        <w:t>Стр.</w:t>
      </w:r>
    </w:p>
    <w:tbl>
      <w:tblPr>
        <w:tblW w:w="102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929"/>
        <w:gridCol w:w="1348"/>
      </w:tblGrid>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 Общие сведения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Требования к участникам закупок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Порядок подготовки и подачи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 Язык документов, входящих в состав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3.2. Валюта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 Затраты на подготовку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3.4. Одна конкурсная заявка от каждого участника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 Требования к оформлению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 Порядок подачи конкурсных заявок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 Внесение изменений в конкурсную заявку и ее отзыв</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 Вскрытие конвертов с конкурсными заявками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5. Порядок рассмотрения конкурсных заявок, условия их отклонения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jc w:val="both"/>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6. Порядок оценки и сопоставления конкурсных заявок, определение победителя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Заключение договора по результатам проведенного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№1. Информационная карта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9-1</w:t>
            </w:r>
            <w:r w:rsidRPr="0092027A">
              <w:rPr>
                <w:rFonts w:ascii="Times New Roman" w:eastAsia="Times New Roman" w:hAnsi="Times New Roman" w:cs="Times New Roman"/>
                <w:sz w:val="24"/>
                <w:szCs w:val="24"/>
                <w:lang w:val="en-US" w:eastAsia="ru-RU"/>
              </w:rPr>
              <w:t>4</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Приложение №2. Форма описи документов, входящих в заявку </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 Форма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6</w:t>
            </w: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7</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№3а. Форма конкурсного предложения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№4. Форма доверенности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9</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№5. Техническое задание</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val="en-US" w:eastAsia="ru-RU"/>
              </w:rPr>
              <w:t>20</w:t>
            </w:r>
            <w:r w:rsidRPr="0092027A">
              <w:rPr>
                <w:rFonts w:ascii="Times New Roman" w:eastAsia="Times New Roman" w:hAnsi="Times New Roman" w:cs="Times New Roman"/>
                <w:sz w:val="24"/>
                <w:szCs w:val="24"/>
                <w:lang w:eastAsia="ru-RU"/>
              </w:rPr>
              <w:t>-21</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№6. Проект договора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22-4</w:t>
            </w:r>
            <w:r w:rsidRPr="0092027A">
              <w:rPr>
                <w:rFonts w:ascii="Times New Roman" w:eastAsia="Times New Roman" w:hAnsi="Times New Roman" w:cs="Times New Roman"/>
                <w:sz w:val="24"/>
                <w:szCs w:val="24"/>
                <w:lang w:val="en-US" w:eastAsia="ru-RU"/>
              </w:rPr>
              <w:t>2</w:t>
            </w:r>
          </w:p>
        </w:tc>
      </w:tr>
    </w:tbl>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8"/>
          <w:lang w:eastAsia="ru-RU"/>
        </w:rPr>
        <w:br w:type="page"/>
      </w:r>
      <w:bookmarkStart w:id="0" w:name="_Ref122323775"/>
      <w:bookmarkStart w:id="1" w:name="_Ref122323929"/>
      <w:bookmarkStart w:id="2" w:name="_Toc122326937"/>
      <w:r w:rsidRPr="0092027A">
        <w:rPr>
          <w:rFonts w:ascii="Times New Roman" w:eastAsia="Times New Roman" w:hAnsi="Times New Roman" w:cs="Times New Roman"/>
          <w:b/>
          <w:sz w:val="24"/>
          <w:szCs w:val="28"/>
          <w:lang w:eastAsia="ru-RU"/>
        </w:rPr>
        <w:lastRenderedPageBreak/>
        <w:t>1</w:t>
      </w:r>
      <w:r w:rsidRPr="0092027A">
        <w:rPr>
          <w:rFonts w:ascii="Times New Roman" w:eastAsia="Times New Roman" w:hAnsi="Times New Roman" w:cs="Times New Roman"/>
          <w:b/>
          <w:sz w:val="24"/>
          <w:szCs w:val="24"/>
          <w:lang w:eastAsia="ru-RU"/>
        </w:rPr>
        <w:t>. Общие сведения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Понятия и термины, используемые в настоящей конкурсной документации (далее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 и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Положение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размещено в сети «Интернет» по адресу </w:t>
      </w:r>
      <w:hyperlink r:id="rId6" w:history="1">
        <w:r w:rsidRPr="0092027A">
          <w:rPr>
            <w:rFonts w:ascii="Times New Roman" w:eastAsia="Times New Roman" w:hAnsi="Times New Roman" w:cs="Times New Roman"/>
            <w:color w:val="0000FF"/>
            <w:sz w:val="24"/>
            <w:szCs w:val="24"/>
            <w:u w:val="single"/>
            <w:lang w:eastAsia="ru-RU"/>
          </w:rPr>
          <w:t>www.</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7"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zakupki</w:t>
        </w:r>
        <w:proofErr w:type="spellEnd"/>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gov</w:t>
        </w:r>
        <w:proofErr w:type="spellEnd"/>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8"/>
          <w:lang w:eastAsia="ru-RU"/>
        </w:rPr>
        <w:t xml:space="preserve">1.3. В соответствии  с </w:t>
      </w:r>
      <w:r w:rsidRPr="0092027A">
        <w:rPr>
          <w:rFonts w:ascii="Times New Roman" w:eastAsia="Times New Roman" w:hAnsi="Times New Roman" w:cs="Times New Roman"/>
          <w:sz w:val="24"/>
          <w:szCs w:val="24"/>
          <w:lang w:eastAsia="ru-RU"/>
        </w:rPr>
        <w:t>Федеральным законом от 18 июля 2011 года №223-ФЗ «О закупках товаров, работ, услуг отдельными видами юридических лиц»,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w:t>
      </w:r>
      <w:r w:rsidRPr="0092027A">
        <w:rPr>
          <w:rFonts w:ascii="Times New Roman" w:eastAsia="Times New Roman" w:hAnsi="Times New Roman" w:cs="Times New Roman"/>
          <w:sz w:val="24"/>
          <w:szCs w:val="28"/>
          <w:lang w:eastAsia="ru-RU"/>
        </w:rPr>
        <w:t xml:space="preserve">процедурами, условиями и положениями Документации </w:t>
      </w:r>
      <w:r w:rsidRPr="0092027A">
        <w:rPr>
          <w:rFonts w:ascii="Times New Roman" w:eastAsia="Times New Roman" w:hAnsi="Times New Roman" w:cs="Times New Roman"/>
          <w:sz w:val="24"/>
          <w:szCs w:val="24"/>
          <w:lang w:eastAsia="ru-RU"/>
        </w:rPr>
        <w:t>Заказчик проводит конкурс, предмет и условия которого указаны в Информационной карте конкурса (</w:t>
      </w:r>
      <w:r w:rsidRPr="0092027A">
        <w:rPr>
          <w:rFonts w:ascii="Times New Roman" w:eastAsia="Times New Roman" w:hAnsi="Times New Roman" w:cs="Times New Roman"/>
          <w:sz w:val="24"/>
          <w:szCs w:val="24"/>
          <w:shd w:val="clear" w:color="auto" w:fill="FFFFFF"/>
          <w:lang w:eastAsia="ru-RU"/>
        </w:rPr>
        <w:t>Приложение №1</w:t>
      </w:r>
      <w:r w:rsidRPr="0092027A">
        <w:rPr>
          <w:rFonts w:ascii="Times New Roman" w:eastAsia="Times New Roman" w:hAnsi="Times New Roman" w:cs="Times New Roman"/>
          <w:sz w:val="24"/>
          <w:szCs w:val="24"/>
          <w:lang w:eastAsia="ru-RU"/>
        </w:rPr>
        <w:t xml:space="preserve"> Документации) и Техническом задании (Приложение №5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1.4. Участник закупки должен соответствовать всем требованиям, предъявляемым действующим законодательством и Документацией.</w:t>
      </w:r>
    </w:p>
    <w:p w:rsidR="0092027A" w:rsidRPr="0092027A" w:rsidRDefault="0092027A" w:rsidP="0092027A">
      <w:pPr>
        <w:spacing w:after="0" w:line="240" w:lineRule="auto"/>
        <w:ind w:firstLine="720"/>
        <w:jc w:val="both"/>
        <w:rPr>
          <w:rFonts w:ascii="Times New Roman" w:eastAsia="Times New Roman" w:hAnsi="Times New Roman" w:cs="Times New Roman"/>
          <w:color w:val="000000"/>
          <w:sz w:val="24"/>
          <w:szCs w:val="28"/>
          <w:lang w:eastAsia="ru-RU"/>
        </w:rPr>
      </w:pPr>
      <w:r w:rsidRPr="0092027A">
        <w:rPr>
          <w:rFonts w:ascii="Times New Roman" w:eastAsia="Times New Roman" w:hAnsi="Times New Roman" w:cs="Times New Roman"/>
          <w:color w:val="000000"/>
          <w:sz w:val="24"/>
          <w:szCs w:val="28"/>
          <w:lang w:eastAsia="ru-RU"/>
        </w:rPr>
        <w:t xml:space="preserve">1.5. Для участия в конкурсе участник закупки должен подготовить конкурсную заявку (в случае проведения конкурса по нескольким лотам - по каждому лоту отдельно) в порядке, в сроки  и на условиях, изложенных в Документации.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1.6. Конкурсные заявки будут вскрыты конкурсной комиссией в порядке, в месте и в сроки, указанные в Документации, рассмотрены и оценены конкурсной комиссией в соответствии с критериями и в порядке, указанными в Документации. По результатам оценки будет определен победитель конкурса (в случае проведения конкурса по нескольким лотам победитель определяется по каждому лоту), которому будет направлен договор  на условиях, установленных в Документации и определяемых согласно поданной участником закупки конкурсной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 xml:space="preserve">1.7. </w:t>
      </w:r>
      <w:r w:rsidRPr="0092027A">
        <w:rPr>
          <w:rFonts w:ascii="Times New Roman" w:eastAsia="Times New Roman" w:hAnsi="Times New Roman" w:cs="Times New Roman"/>
          <w:sz w:val="24"/>
          <w:szCs w:val="24"/>
          <w:lang w:eastAsia="ru-RU"/>
        </w:rPr>
        <w:t xml:space="preserve">В случае, если Заказчиком установлено требование обеспечения исполнения договора, договор заключается только после предоставления участником, с которым заключается договор, безотзывной банковской гарантии, выданной банком, или передачи Заказчику в залог денежных средств, в размере обеспечения исполнения договора, предусмотренном конкурсной документацией. Способ обеспечения исполнения договора определяется участником закупки и согласовывается с Заказчиком. Размер </w:t>
      </w:r>
      <w:r w:rsidRPr="0092027A">
        <w:rPr>
          <w:rFonts w:ascii="Times New Roman" w:eastAsia="Times New Roman" w:hAnsi="Times New Roman" w:cs="Times New Roman"/>
          <w:sz w:val="24"/>
          <w:szCs w:val="20"/>
          <w:lang w:eastAsia="ru-RU"/>
        </w:rPr>
        <w:t>обеспечения исполнения договора, установленного Заказчиком в рамках данного конкурса, указан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2. </w:t>
      </w:r>
      <w:bookmarkStart w:id="3" w:name="_Toc96486493"/>
      <w:bookmarkStart w:id="4" w:name="_Toc102275004"/>
      <w:r w:rsidRPr="0092027A">
        <w:rPr>
          <w:rFonts w:ascii="Times New Roman" w:eastAsia="Times New Roman" w:hAnsi="Times New Roman" w:cs="Times New Roman"/>
          <w:b/>
          <w:sz w:val="24"/>
          <w:szCs w:val="24"/>
          <w:lang w:eastAsia="ru-RU"/>
        </w:rPr>
        <w:t xml:space="preserve">Требования к участникам </w:t>
      </w:r>
      <w:bookmarkEnd w:id="3"/>
      <w:bookmarkEnd w:id="4"/>
      <w:r w:rsidRPr="0092027A">
        <w:rPr>
          <w:rFonts w:ascii="Times New Roman" w:eastAsia="Times New Roman" w:hAnsi="Times New Roman" w:cs="Times New Roman"/>
          <w:b/>
          <w:sz w:val="24"/>
          <w:szCs w:val="24"/>
          <w:lang w:eastAsia="ru-RU"/>
        </w:rPr>
        <w:t>закупок</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4"/>
          <w:lang w:eastAsia="ru-RU"/>
        </w:rPr>
        <w:t xml:space="preserve">2.1. Перечень требований, выдвигаемых Заказчиком к участникам закупок, указан в </w:t>
      </w:r>
      <w:r w:rsidRPr="0092027A">
        <w:rPr>
          <w:rFonts w:ascii="Times New Roman" w:eastAsia="Times New Roman" w:hAnsi="Times New Roman" w:cs="Times New Roman"/>
          <w:sz w:val="24"/>
          <w:szCs w:val="20"/>
          <w:lang w:eastAsia="ru-RU"/>
        </w:rPr>
        <w:t>Информационной карте конкурса (Приложение №1 Документации).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8"/>
          <w:lang w:eastAsia="ru-RU"/>
        </w:rPr>
      </w:pPr>
      <w:bookmarkStart w:id="5" w:name="_Ref11495519"/>
      <w:r w:rsidRPr="0092027A">
        <w:rPr>
          <w:rFonts w:ascii="Times New Roman" w:eastAsia="Times New Roman" w:hAnsi="Times New Roman" w:cs="Times New Roman"/>
          <w:sz w:val="24"/>
          <w:szCs w:val="28"/>
          <w:lang w:eastAsia="ru-RU"/>
        </w:rPr>
        <w:t>2.2. Конкурсная</w:t>
      </w: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8"/>
          <w:lang w:eastAsia="ru-RU"/>
        </w:rPr>
        <w:t xml:space="preserve">комиссия отстраняет участника закупки от участия в конкурсе на любом этапе его проведения в случае установления  предоставления недостоверных сведений о его соответствии установленным Заказчиком требованиям.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2.3. Участник закупки обязан изучить конкурсную документацию, включая все инструкции, условия, требования, формы и приложения. Непредставление полной информации, требуемой конкурсной документацией, предоставление недостоверных, противоречивых сведений или подача конкурсной заявки, не отвечающей требованиям, содержащимся в конкурсной документации, является риском участника, подавшего такую заявку, который может привести к отклонению его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 Порядок подготовки и подачи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3.1. Язык документов, входящих в состав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3.1.1. Заявка, вся корреспонденция и документация, связанная с этой заявкой, должны быть написаны на русском языке.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3.1.2. Документы, входящие в состав конкурсной заявки, могут быть написаны на другом языке при условии, что к ним будет прилагаться нотариально заверенный перевод соответствующих разделов на русском языке.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3.1.3.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3.2. Валюта конкурсной заявки</w:t>
      </w:r>
    </w:p>
    <w:p w:rsidR="0092027A" w:rsidRPr="0092027A" w:rsidRDefault="0092027A" w:rsidP="0092027A">
      <w:pPr>
        <w:widowControl w:val="0"/>
        <w:spacing w:after="0" w:line="240" w:lineRule="auto"/>
        <w:ind w:firstLine="720"/>
        <w:jc w:val="both"/>
        <w:outlineLvl w:val="2"/>
        <w:rPr>
          <w:rFonts w:ascii="Times New Roman" w:eastAsia="Times New Roman" w:hAnsi="Times New Roman" w:cs="Times New Roman"/>
          <w:bCs/>
          <w:sz w:val="24"/>
          <w:szCs w:val="26"/>
          <w:lang w:eastAsia="ru-RU"/>
        </w:rPr>
      </w:pPr>
      <w:r w:rsidRPr="0092027A">
        <w:rPr>
          <w:rFonts w:ascii="Times New Roman" w:eastAsia="Times New Roman" w:hAnsi="Times New Roman" w:cs="Times New Roman"/>
          <w:bCs/>
          <w:sz w:val="24"/>
          <w:szCs w:val="26"/>
          <w:lang w:eastAsia="ru-RU"/>
        </w:rPr>
        <w:t xml:space="preserve">3.2.1. Цены в конкурсной заявке должны быть выражены в российских рублях. </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3.3. </w:t>
      </w:r>
      <w:bookmarkStart w:id="6" w:name="_Toc122326939"/>
      <w:bookmarkEnd w:id="5"/>
      <w:r w:rsidRPr="0092027A">
        <w:rPr>
          <w:rFonts w:ascii="Times New Roman" w:eastAsia="Times New Roman" w:hAnsi="Times New Roman" w:cs="Times New Roman"/>
          <w:b/>
          <w:sz w:val="24"/>
          <w:szCs w:val="24"/>
          <w:lang w:eastAsia="ru-RU"/>
        </w:rPr>
        <w:t>Затраты на подготовку конкурсной заявки</w:t>
      </w:r>
      <w:bookmarkEnd w:id="6"/>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3.3.1. Участник закупки несет все расходы, связанные с подготовкой конкурсной заявки и участием в конкурсе. Заказчик не несет ответственность и не имеет обязательства в связи с такими расходами независимо от результатов конкурса.</w:t>
      </w:r>
    </w:p>
    <w:p w:rsidR="0092027A" w:rsidRPr="0092027A" w:rsidRDefault="0092027A" w:rsidP="0092027A">
      <w:pPr>
        <w:spacing w:after="0" w:line="240" w:lineRule="auto"/>
        <w:ind w:firstLine="709"/>
        <w:jc w:val="both"/>
        <w:rPr>
          <w:rFonts w:ascii="Times New Roman" w:eastAsia="Times New Roman" w:hAnsi="Times New Roman" w:cs="Times New Roman"/>
          <w:bCs/>
          <w:sz w:val="24"/>
          <w:szCs w:val="24"/>
          <w:lang w:eastAsia="ru-RU"/>
        </w:rPr>
      </w:pPr>
      <w:bookmarkStart w:id="7" w:name="sub_215"/>
    </w:p>
    <w:bookmarkEnd w:id="7"/>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3.4. Одна конкурсная заявка от каждого участника</w:t>
      </w:r>
    </w:p>
    <w:p w:rsidR="0092027A" w:rsidRPr="0092027A" w:rsidRDefault="0092027A" w:rsidP="0092027A">
      <w:pPr>
        <w:spacing w:after="0" w:line="240" w:lineRule="auto"/>
        <w:ind w:firstLine="709"/>
        <w:jc w:val="both"/>
        <w:rPr>
          <w:rFonts w:ascii="Times New Roman" w:eastAsia="Times New Roman" w:hAnsi="Times New Roman" w:cs="Times New Roman"/>
          <w:spacing w:val="-7"/>
          <w:sz w:val="24"/>
          <w:szCs w:val="24"/>
          <w:lang w:eastAsia="ru-RU"/>
        </w:rPr>
      </w:pPr>
      <w:bookmarkStart w:id="8" w:name="_Toc122326948"/>
      <w:r w:rsidRPr="0092027A">
        <w:rPr>
          <w:rFonts w:ascii="Times New Roman" w:eastAsia="Times New Roman" w:hAnsi="Times New Roman" w:cs="Times New Roman"/>
          <w:spacing w:val="-7"/>
          <w:sz w:val="24"/>
          <w:szCs w:val="24"/>
          <w:lang w:eastAsia="ru-RU"/>
        </w:rPr>
        <w:t xml:space="preserve">3.4.1. Каждый участник закупки может подать только одну конкурсную заявку в отношении каждого предмета конкурса (лота).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pacing w:val="-7"/>
          <w:sz w:val="24"/>
          <w:szCs w:val="24"/>
          <w:lang w:eastAsia="ru-RU"/>
        </w:rPr>
        <w:t xml:space="preserve">3.4.2. </w:t>
      </w:r>
      <w:r w:rsidRPr="0092027A">
        <w:rPr>
          <w:rFonts w:ascii="Times New Roman" w:eastAsia="Times New Roman" w:hAnsi="Times New Roman" w:cs="Times New Roman"/>
          <w:sz w:val="24"/>
          <w:szCs w:val="28"/>
          <w:lang w:eastAsia="ru-RU"/>
        </w:rPr>
        <w:t>В случае установления факта подачи одним участником закупки двух и более конкурсных заявок при условии, что поданные ранее заявки таким участником не отозваны, все конкурсные заявки такого участника закупки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bookmarkEnd w:id="8"/>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3.5. </w:t>
      </w:r>
      <w:bookmarkStart w:id="9" w:name="_Ref119429571"/>
      <w:bookmarkStart w:id="10" w:name="_Ref119429636"/>
      <w:bookmarkStart w:id="11" w:name="_Toc122326952"/>
      <w:r w:rsidRPr="0092027A">
        <w:rPr>
          <w:rFonts w:ascii="Times New Roman" w:eastAsia="Times New Roman" w:hAnsi="Times New Roman" w:cs="Times New Roman"/>
          <w:b/>
          <w:sz w:val="24"/>
          <w:szCs w:val="24"/>
          <w:lang w:eastAsia="ru-RU"/>
        </w:rPr>
        <w:t>Требования к оформлению конкурсной заявки</w:t>
      </w:r>
      <w:bookmarkEnd w:id="9"/>
      <w:bookmarkEnd w:id="10"/>
      <w:bookmarkEnd w:id="11"/>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 Конкурсная заявка подается участником закупки в письменной форме.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3.5.2. Перечень обязательных сведений и документов, входящих в конкурсную заявку, приведен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3.5.3. Все документы, входящие в конкурсную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3.5.4. Заявка на участие в конкурсе и конкурсное предложение должны быть составлены по форме, установленной Документацией,</w:t>
      </w:r>
      <w:r w:rsidRPr="0092027A">
        <w:rPr>
          <w:rFonts w:ascii="Times New Roman" w:eastAsia="Times New Roman" w:hAnsi="Times New Roman" w:cs="Times New Roman"/>
          <w:sz w:val="24"/>
          <w:szCs w:val="24"/>
          <w:lang w:eastAsia="ru-RU"/>
        </w:rPr>
        <w:t xml:space="preserve"> и </w:t>
      </w:r>
      <w:r w:rsidRPr="0092027A">
        <w:rPr>
          <w:rFonts w:ascii="Times New Roman" w:eastAsia="Times New Roman" w:hAnsi="Times New Roman" w:cs="Times New Roman"/>
          <w:sz w:val="24"/>
          <w:szCs w:val="28"/>
          <w:lang w:eastAsia="ru-RU"/>
        </w:rPr>
        <w:t xml:space="preserve"> подписаны лицом, имеющим полномочия для ее подписания от имени участника закупки.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3.5.5. Подчистки и исправления в документах не допускаются, за исключением исправлений, парафированных лицами, подписавшими заявку на участие в конкурсе (или лицами, действующими на основании доверенности).</w:t>
      </w:r>
    </w:p>
    <w:p w:rsidR="0092027A" w:rsidRPr="0092027A" w:rsidRDefault="0092027A" w:rsidP="0092027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3.5.6. Конкурсная заявка должна быть прошита (вместе с описью входящих в ее состав документов), скреплена печатью участника закупки (для юридических лиц) и подписана участником закупки или лицом, уполномоченным таким участником закупки. Все листы конкурсной заявки должны быть пронумерованы.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3.5.7. Участник закупки подает конкурсную заявку в запечатанном конверте. На конверте в обязательном порядке должно быть указано наименование Заказчика и наименование предмета конкурса (в случае, если конкурс проводится по нескольким лотам, следует указать номер и предмет лота). Участник закупки  вправе не указывать на конверте идентификационные признаки участника, в том числе какие-либо печати или подписи.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3.5.8. Если конверт не запечатан и не помечен в соответствии с требованиями конкурсной документации, Заказчик не несет ответственности в случае его потери или вскрытия раньше срока.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3.5.9. Документы, представленные в составе конкурсной заявки, участникам не возвращаются.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3.5.10. Срок поступления заявки определяется по дате и времени регистрации заявки в Журнале регистрации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2" w:name="_Ref119429644"/>
      <w:bookmarkStart w:id="13" w:name="_Toc122326954"/>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3.6. Порядок подачи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8"/>
          <w:lang w:eastAsia="ru-RU"/>
        </w:rPr>
        <w:t xml:space="preserve">3.6.1. Конкурсные заявки подаются по адресу и в срок, указанным 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pacing w:val="-1"/>
          <w:sz w:val="24"/>
          <w:szCs w:val="24"/>
          <w:lang w:eastAsia="ru-RU"/>
        </w:rPr>
        <w:t>Предоставление заявок нарочным производится по московскому времени в рабочие дни с 8:00 до 17:00 (перерыв на обед с 12:00 до 13:00).</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3.6.2. Каждая конкурсная заявка регистрируется Заказчиком в Журнале регистрации конкурсных заявок в порядке поступления. Запись регистрации конкурсной заявки должна включать регистрационный номер заявки, дату, время, способ подачи. При доставке конкурсной  заявки нарочным – также подпись и расшифровку подписи лица, вручившего конверт с конкурсной заявкой уполномоченному лицу Заказчика.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3.6.3. Конверты с конкурсными заявками, полученные после окончания срока их подачи, вскрываются и возвращаются участникам закупки, подавшим такие заявки. Данные о вскрытии конвертов с конкурсными заявками, полученным после окончания срока приема конкурсных заявок, фиксируются Заказчиком в Протоколе вскрытия конвертов.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4" w:name="_Toc96486522"/>
      <w:bookmarkStart w:id="15" w:name="_Toc102275029"/>
      <w:bookmarkStart w:id="16" w:name="_Toc122326957"/>
      <w:r w:rsidRPr="0092027A">
        <w:rPr>
          <w:rFonts w:ascii="Times New Roman" w:eastAsia="Times New Roman" w:hAnsi="Times New Roman" w:cs="Times New Roman"/>
          <w:b/>
          <w:sz w:val="24"/>
          <w:szCs w:val="24"/>
          <w:lang w:eastAsia="ru-RU"/>
        </w:rPr>
        <w:t>3.7. Внесение изменений в конкурсную заявку и ее отзыв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3.7.1. Участник закупки вправе изменить или отозвать свою конкурсную заявку до истечения срока подачи конкурсных заявок. Никакие изменения не могут быть внесены в заявки после истечения установленного срока их подачи.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 xml:space="preserve">3.7.2. Изменения в ранее представленную конкурсную заявку вносятся по принципу полной замены: представляется вновь оформленная конкурсная заявка, в уведомлении об изменении конкурсной заявки </w:t>
      </w:r>
      <w:r w:rsidRPr="0092027A">
        <w:rPr>
          <w:rFonts w:ascii="Times New Roman" w:eastAsia="Times New Roman" w:hAnsi="Times New Roman" w:cs="Times New Roman"/>
          <w:sz w:val="24"/>
          <w:szCs w:val="24"/>
          <w:lang w:eastAsia="ru-RU"/>
        </w:rPr>
        <w:t>указывается необходимость изъятия ранее представленной заявки и регистрации новой конкурсной заявки</w:t>
      </w:r>
      <w:r w:rsidRPr="0092027A">
        <w:rPr>
          <w:rFonts w:ascii="Times New Roman" w:eastAsia="Times New Roman" w:hAnsi="Times New Roman" w:cs="Times New Roman"/>
          <w:sz w:val="24"/>
          <w:szCs w:val="28"/>
          <w:lang w:eastAsia="ru-RU"/>
        </w:rPr>
        <w:t xml:space="preserve">, при этом датой подачи заявки считается дата регистрации вновь оформленной заявки у Заказчика.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3.7.3. Для отзыва конкурсной заявки участник закупки направляет Заказчику уведомление, в котором указываются сведения о наименовании участника закупки и наименовании предмета конкурса (лота), по которому была представлена заявка.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3.7.4.Уведомление об изменении или отзыве конкурсной заявки должно быть оформлено на фирменном бланке участника закупки, подписано лицом, имеющим полномочия для его подписания от имени участника закупки и скреплено печатью участника закупки.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3.7.5. Возврат заявки, изымаемой в соответствии с п.3.7.2 или п.3.7.3, осуществляется после ее вскрытия Заказчиком и только лицу, уполномоченному представлять интересы участника закупки согласно доверенности, входящей в конкурсную заявку (оформленной по образцу, приведенному в Приложении №4 настоящей конкурсной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120" w:line="240" w:lineRule="auto"/>
        <w:jc w:val="center"/>
        <w:rPr>
          <w:rFonts w:ascii="Times New Roman" w:eastAsia="Times New Roman" w:hAnsi="Times New Roman" w:cs="Times New Roman"/>
          <w:b/>
          <w:spacing w:val="-1"/>
          <w:sz w:val="24"/>
          <w:szCs w:val="28"/>
          <w:lang w:eastAsia="ru-RU"/>
        </w:rPr>
      </w:pPr>
      <w:bookmarkStart w:id="17" w:name="_Toc122326961"/>
      <w:bookmarkEnd w:id="12"/>
      <w:bookmarkEnd w:id="13"/>
      <w:bookmarkEnd w:id="14"/>
      <w:bookmarkEnd w:id="15"/>
      <w:bookmarkEnd w:id="16"/>
      <w:r w:rsidRPr="0092027A">
        <w:rPr>
          <w:rFonts w:ascii="Times New Roman" w:eastAsia="Times New Roman" w:hAnsi="Times New Roman" w:cs="Times New Roman"/>
          <w:b/>
          <w:spacing w:val="-1"/>
          <w:sz w:val="24"/>
          <w:szCs w:val="28"/>
          <w:lang w:eastAsia="ru-RU"/>
        </w:rPr>
        <w:t>4. Вскрытие конвертов с конкурсными заявками</w:t>
      </w:r>
      <w:bookmarkStart w:id="18" w:name="_Toc122326965"/>
      <w:bookmarkStart w:id="19" w:name="sub_261"/>
      <w:bookmarkEnd w:id="17"/>
    </w:p>
    <w:p w:rsidR="0092027A" w:rsidRPr="0092027A" w:rsidRDefault="0092027A" w:rsidP="0092027A">
      <w:pPr>
        <w:widowControl w:val="0"/>
        <w:tabs>
          <w:tab w:val="num" w:pos="-28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4.1. В день, во время и в месте, указанные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конкурсной комиссией вскрываются конверты с конкурсными заявками</w:t>
      </w:r>
      <w:bookmarkStart w:id="20" w:name="sub_264"/>
      <w:bookmarkStart w:id="21" w:name="sub_263"/>
      <w:bookmarkEnd w:id="19"/>
      <w:r w:rsidRPr="0092027A">
        <w:rPr>
          <w:rFonts w:ascii="Times New Roman" w:eastAsia="Times New Roman" w:hAnsi="Times New Roman" w:cs="Times New Roman"/>
          <w:sz w:val="24"/>
          <w:szCs w:val="24"/>
          <w:lang w:eastAsia="ru-RU"/>
        </w:rPr>
        <w:t>.</w:t>
      </w:r>
    </w:p>
    <w:p w:rsidR="0092027A" w:rsidRPr="0092027A" w:rsidRDefault="0092027A" w:rsidP="0092027A">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4.2. Конкурсной комиссией вскрываются конверты с конкурсными заявками, которые поступили Заказчику до истечения срока подачи конкурсных заявок.</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bookmarkStart w:id="22" w:name="sub_266"/>
      <w:bookmarkStart w:id="23" w:name="sub_268"/>
      <w:bookmarkEnd w:id="20"/>
      <w:bookmarkEnd w:id="21"/>
      <w:r w:rsidRPr="0092027A">
        <w:rPr>
          <w:rFonts w:ascii="Times New Roman" w:eastAsia="Times New Roman" w:hAnsi="Times New Roman" w:cs="Times New Roman"/>
          <w:sz w:val="24"/>
          <w:szCs w:val="24"/>
          <w:lang w:eastAsia="ru-RU"/>
        </w:rPr>
        <w:t xml:space="preserve">4.3. Наименование каждого участника закупки, конверт с конкурсной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критериями оценки заявок на участие в конкурсе, объявляются при вскрытии конвертов с конкурсными заявками и заносятся в протокол вскрытия конвертов с конкурсными заявками. </w:t>
      </w:r>
      <w:bookmarkStart w:id="24" w:name="sub_269"/>
      <w:bookmarkEnd w:id="23"/>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u w:val="single"/>
          <w:lang w:eastAsia="ru-RU"/>
        </w:rPr>
      </w:pPr>
      <w:r w:rsidRPr="0092027A">
        <w:rPr>
          <w:rFonts w:ascii="Times New Roman" w:eastAsia="Times New Roman" w:hAnsi="Times New Roman" w:cs="Times New Roman"/>
          <w:sz w:val="24"/>
          <w:szCs w:val="24"/>
          <w:lang w:eastAsia="ru-RU"/>
        </w:rPr>
        <w:t xml:space="preserve">4.4. Протокол вскрытия конвертов с конкурсными заявками ведется конкурсной комиссией и подписывается всеми присутствующими на заседании членами конкурсной комиссии и Заказчиком </w:t>
      </w:r>
      <w:bookmarkEnd w:id="24"/>
      <w:r w:rsidRPr="0092027A">
        <w:rPr>
          <w:rFonts w:ascii="Times New Roman" w:eastAsia="Times New Roman" w:hAnsi="Times New Roman" w:cs="Times New Roman"/>
          <w:sz w:val="24"/>
          <w:szCs w:val="24"/>
          <w:lang w:eastAsia="ru-RU"/>
        </w:rPr>
        <w:t>в день проведения вскрытия конвертов и размещается Заказчиком на официальном сайте не позднее чем через три дня после подписания.</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4.5. В случае установления факта подачи одним участником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такого участника, поданные в отношении данного лота,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4.6. После процедуры вскрытия конвертов все поступившие конкурсные заявки становятся собственностью Заказчика и возврату участникам  не подлежат.</w:t>
      </w:r>
    </w:p>
    <w:p w:rsidR="0092027A" w:rsidRPr="0092027A" w:rsidRDefault="0092027A" w:rsidP="0092027A">
      <w:pPr>
        <w:spacing w:after="0" w:line="240" w:lineRule="auto"/>
        <w:ind w:left="1260" w:hanging="540"/>
        <w:jc w:val="both"/>
        <w:rPr>
          <w:rFonts w:ascii="Times New Roman" w:eastAsia="Times New Roman" w:hAnsi="Times New Roman" w:cs="Times New Roman"/>
          <w:b/>
          <w:spacing w:val="-1"/>
          <w:sz w:val="24"/>
          <w:szCs w:val="28"/>
          <w:lang w:eastAsia="ru-RU"/>
        </w:rPr>
      </w:pPr>
      <w:bookmarkStart w:id="25" w:name="sub_281"/>
      <w:bookmarkEnd w:id="22"/>
      <w:r w:rsidRPr="0092027A">
        <w:rPr>
          <w:rFonts w:ascii="Times New Roman" w:eastAsia="Times New Roman" w:hAnsi="Times New Roman" w:cs="Times New Roman"/>
          <w:b/>
          <w:spacing w:val="-1"/>
          <w:sz w:val="24"/>
          <w:szCs w:val="28"/>
          <w:lang w:eastAsia="ru-RU"/>
        </w:rPr>
        <w:t>5. Порядок рассмотрения конкурсных заявок, условия их отклонения</w:t>
      </w:r>
    </w:p>
    <w:p w:rsidR="0092027A" w:rsidRPr="0092027A" w:rsidRDefault="0092027A" w:rsidP="0092027A">
      <w:pPr>
        <w:tabs>
          <w:tab w:val="num" w:pos="-288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5.1. В срок, указанный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конкурсная комиссия рассматривает конкурсные заявки на соответствие конкурсных заявок и участников закупки требованиям, установленным действующим законодательством и Документацией.</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5.2. На основании результатов рассмотрения конкурсных заявок конкурсной комиссией принимается решение о допуске к участию в конкурсе участника закупки или об отказе в допуске участника к участию в конкурсе в порядке и по основаниям, установленным действующим законодательством и конкурсной документацией, оформляется протокол рассмотрения конкурсных заявок, который ведется конкурсной комиссией и подписывается всеми присутствующими на заседании членами конкурсной комиссии и Заказчиком в течение дня, следующего после дня окончания рассмотрения конкурсных заявок. Указанный протокол размещается Заказчиком на официальном сайте не позднее чем через три дня после его подписания. </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5.3. При рассмотрении конкурсных заявок участник закупки не допускается конкурсной комиссией к участию в конкурсе в случае:</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участника закупки требованиям, установленным действующим законодательством и Документацией;</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оформления конкурсной заявки требованиям Документации, в том числе наличие в таких заявках ценового предложения, превышающего начальную (максимальную) цену договора.</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Отказ в допуске к участию в конкурсе по иным основаниям не допускается.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5.4. В случае установления недостоверности сведений, содержащихся в документах, представленных участником закупки в составе конкурсной заявки, установления факта проведения ликвидации участника закупки или признания арбитражным судом такого участника банкротом и об открытии конкурсного производства либо факта приостановления его деятельности в порядке, предусмотренном Кодексом Российской Федерации об административных правонарушениях, конкурсная комиссия вправе отстранить такого участника от участия в конкурсе на любом этапе его проведения.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5.5. В случае допуска к участию в конкурсе двух и более участников закупки конкурсная комиссия осуществляет оценку и сопоставление конкурсных заявок в соответствии с критериями, предусмотренными Документацией.</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1260" w:hanging="540"/>
        <w:jc w:val="both"/>
        <w:rPr>
          <w:rFonts w:ascii="Times New Roman" w:eastAsia="Times New Roman" w:hAnsi="Times New Roman" w:cs="Times New Roman"/>
          <w:b/>
          <w:color w:val="000000"/>
          <w:spacing w:val="-1"/>
          <w:sz w:val="24"/>
          <w:szCs w:val="28"/>
          <w:lang w:eastAsia="ru-RU"/>
        </w:rPr>
      </w:pPr>
      <w:r w:rsidRPr="0092027A">
        <w:rPr>
          <w:rFonts w:ascii="Times New Roman" w:eastAsia="Times New Roman" w:hAnsi="Times New Roman" w:cs="Times New Roman"/>
          <w:b/>
          <w:color w:val="000000"/>
          <w:spacing w:val="-1"/>
          <w:sz w:val="24"/>
          <w:szCs w:val="28"/>
          <w:lang w:eastAsia="ru-RU"/>
        </w:rPr>
        <w:t>6. Порядок оценки и сопоставления конкурсных заявок, определение победителя</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bookmarkStart w:id="26" w:name="_Toc122326967"/>
      <w:bookmarkEnd w:id="18"/>
      <w:bookmarkEnd w:id="25"/>
      <w:r w:rsidRPr="0092027A">
        <w:rPr>
          <w:rFonts w:ascii="Times New Roman" w:eastAsia="Times New Roman" w:hAnsi="Times New Roman" w:cs="Times New Roman"/>
          <w:color w:val="000000"/>
          <w:sz w:val="24"/>
          <w:szCs w:val="24"/>
          <w:lang w:eastAsia="ru-RU"/>
        </w:rPr>
        <w:t>6.1. Победителем конкурса признается участник закупки, который предложил лучшие условия исполнения договора и конкурсной заявке которого присвоен первый номер.</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6.2. В случае проведения конкурса по нескольким лотам, оценка и сопоставление конкурсных заявок и определение победителя ведется по каждому лоту отдельно.</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6.3. Конкурсная комиссия ведет протокол оценки и сопоставления конкурсных заявок, который подписывается всеми присутствующими членами комиссии и Заказчиком в течение дня, следующего после дня окончания проведения оценки и сопоставления конкурсных заявок, и размещается Заказчиком на официальном сайте не позднее чем через три дня со дня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7.  </w:t>
      </w:r>
      <w:bookmarkEnd w:id="26"/>
      <w:r w:rsidRPr="0092027A">
        <w:rPr>
          <w:rFonts w:ascii="Times New Roman" w:eastAsia="Times New Roman" w:hAnsi="Times New Roman" w:cs="Times New Roman"/>
          <w:b/>
          <w:sz w:val="24"/>
          <w:szCs w:val="24"/>
          <w:lang w:eastAsia="ru-RU"/>
        </w:rPr>
        <w:t>Заключение договора по результатам проведенного конкурса</w:t>
      </w: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7.1. Заказчик в течение пяти рабочих дней со дня подписания протокола оценки и сопоставления конкурсных заявок передает победителю конкурса договор, который составляется путем включения условий исполнения договора, предложенных победителем в конкурсной заявке, в проект договора, прилагаемый к конкурсной документации.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 xml:space="preserve">7.2. Победитель конкурса не вправе отказаться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7.3. В случае, если победитель конкурса в течение пяти рабочих дней с момента получения договора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может быть признан Заказчиком уклонившимся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7.4. 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конкурсной заявке которого присвоен второй номер. При этом заключение договора для участника, конкурсной заявке которого присвоен второй номер, является обязательным.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7.5. В случае уклонения участника закупки, конкурсной заявке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7.6. Заказчик обязан отказаться от заключения договора с победителем конкурса либо (при уклонении победителя конкурса от заключения договора) с участником, с которым заключается такой договор,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конкурсной документацией</w:t>
      </w:r>
      <w:r w:rsidRPr="0092027A">
        <w:rPr>
          <w:rFonts w:ascii="Times New Roman" w:eastAsia="Times New Roman" w:hAnsi="Times New Roman" w:cs="Times New Roman"/>
          <w:sz w:val="28"/>
          <w:szCs w:val="24"/>
          <w:lang w:eastAsia="ru-RU"/>
        </w:rPr>
        <w:t xml:space="preserve">. </w:t>
      </w:r>
      <w:r w:rsidRPr="0092027A">
        <w:rPr>
          <w:rFonts w:ascii="Times New Roman" w:eastAsia="Times New Roman" w:hAnsi="Times New Roman" w:cs="Times New Roman"/>
          <w:sz w:val="24"/>
          <w:szCs w:val="24"/>
          <w:lang w:eastAsia="ru-RU"/>
        </w:rPr>
        <w:t>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Протокол размещается на официальном сайте не позднее чем через три дня после его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bookmarkEnd w:id="0"/>
    <w:bookmarkEnd w:id="1"/>
    <w:bookmarkEnd w:id="2"/>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1</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ИНФОРМАЦИОННАЯ КАРТА КОНКУРСА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07"/>
        <w:gridCol w:w="5381"/>
        <w:gridCol w:w="1772"/>
      </w:tblGrid>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1.</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Сведения о Заказчике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Наименование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Открытое акционерное общество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предприятие тепловых сетей»</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нахождения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Почтовый адрес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highlight w:val="red"/>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Контактное лицо Заказчика по конкурсной процедуре</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Никитина Лариса Николаевна тел.885557-5-20-02, </w:t>
            </w:r>
          </w:p>
          <w:p w:rsidR="0092027A" w:rsidRPr="0092027A" w:rsidRDefault="0092027A" w:rsidP="0092027A">
            <w:pPr>
              <w:spacing w:after="0" w:line="240" w:lineRule="auto"/>
              <w:jc w:val="both"/>
              <w:rPr>
                <w:rFonts w:ascii="Times New Roman" w:eastAsia="Calibri" w:hAnsi="Times New Roman" w:cs="Times New Roman"/>
                <w:color w:val="FF0000"/>
                <w:sz w:val="24"/>
                <w:szCs w:val="24"/>
                <w:lang w:eastAsia="ru-RU"/>
              </w:rPr>
            </w:pPr>
            <w:proofErr w:type="spellStart"/>
            <w:r w:rsidRPr="0092027A">
              <w:rPr>
                <w:rFonts w:ascii="Times New Roman" w:eastAsia="Calibri" w:hAnsi="Times New Roman" w:cs="Times New Roman"/>
                <w:sz w:val="24"/>
                <w:szCs w:val="24"/>
                <w:lang w:eastAsia="ru-RU"/>
              </w:rPr>
              <w:t>элект</w:t>
            </w:r>
            <w:proofErr w:type="spellEnd"/>
            <w:r w:rsidRPr="0092027A">
              <w:rPr>
                <w:rFonts w:ascii="Times New Roman" w:eastAsia="Calibri" w:hAnsi="Times New Roman" w:cs="Times New Roman"/>
                <w:sz w:val="24"/>
                <w:szCs w:val="24"/>
                <w:lang w:eastAsia="ru-RU"/>
              </w:rPr>
              <w:t xml:space="preserve">. адрес: </w:t>
            </w:r>
            <w:proofErr w:type="spellStart"/>
            <w:r w:rsidRPr="0092027A">
              <w:rPr>
                <w:rFonts w:ascii="Times New Roman" w:eastAsia="Calibri" w:hAnsi="Times New Roman" w:cs="Times New Roman"/>
                <w:sz w:val="24"/>
                <w:szCs w:val="24"/>
                <w:lang w:val="en-US" w:eastAsia="ru-RU"/>
              </w:rPr>
              <w:t>nln</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epts</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ru</w:t>
            </w:r>
            <w:proofErr w:type="spellEnd"/>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2.</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Общая информация о закупке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Предмет договора </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право заключения договора подряда</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выполнение работ по  капитальному ремонту тепловых сетей от Центральной котельной</w:t>
            </w:r>
            <w:r>
              <w:rPr>
                <w:rFonts w:ascii="Times New Roman" w:eastAsia="Calibri" w:hAnsi="Times New Roman" w:cs="Times New Roman"/>
                <w:sz w:val="24"/>
                <w:szCs w:val="24"/>
                <w:lang w:eastAsia="ru-RU"/>
              </w:rPr>
              <w:t xml:space="preserve"> </w:t>
            </w:r>
            <w:proofErr w:type="spellStart"/>
            <w:r w:rsidRPr="0092027A">
              <w:rPr>
                <w:rFonts w:ascii="Times New Roman" w:eastAsia="Calibri" w:hAnsi="Times New Roman" w:cs="Times New Roman"/>
                <w:sz w:val="24"/>
                <w:szCs w:val="24"/>
                <w:lang w:eastAsia="ru-RU"/>
              </w:rPr>
              <w:t>мкр</w:t>
            </w:r>
            <w:proofErr w:type="spellEnd"/>
            <w:r w:rsidRPr="0092027A">
              <w:rPr>
                <w:rFonts w:ascii="Times New Roman" w:eastAsia="Calibri" w:hAnsi="Times New Roman" w:cs="Times New Roman"/>
                <w:sz w:val="24"/>
                <w:szCs w:val="24"/>
                <w:lang w:eastAsia="ru-RU"/>
              </w:rPr>
              <w:t xml:space="preserve"> 4-1, ТК-4/1-УТ-1   </w:t>
            </w:r>
            <w:r w:rsidRPr="0092027A">
              <w:rPr>
                <w:rFonts w:ascii="Times New Roman" w:eastAsia="Calibri" w:hAnsi="Times New Roman" w:cs="Times New Roman"/>
                <w:sz w:val="24"/>
                <w:szCs w:val="24"/>
                <w:lang w:eastAsia="ru-RU"/>
              </w:rPr>
              <w:t>,   на 2016г. на объектах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bCs/>
                <w:color w:val="000000"/>
                <w:sz w:val="24"/>
                <w:szCs w:val="24"/>
                <w:lang w:eastAsia="ru-RU"/>
              </w:rPr>
            </w:pPr>
            <w:r w:rsidRPr="0092027A">
              <w:rPr>
                <w:rFonts w:ascii="Times New Roman" w:eastAsia="Calibri" w:hAnsi="Times New Roman" w:cs="Times New Roman"/>
                <w:bCs/>
                <w:color w:val="000000"/>
                <w:sz w:val="24"/>
                <w:szCs w:val="24"/>
                <w:lang w:eastAsia="ru-RU"/>
              </w:rPr>
              <w:t>2.2.</w:t>
            </w:r>
          </w:p>
        </w:tc>
        <w:tc>
          <w:tcPr>
            <w:tcW w:w="2607" w:type="dxa"/>
          </w:tcPr>
          <w:p w:rsidR="0092027A" w:rsidRPr="0092027A" w:rsidRDefault="0092027A" w:rsidP="0092027A">
            <w:pPr>
              <w:spacing w:after="0" w:line="240" w:lineRule="auto"/>
              <w:jc w:val="both"/>
              <w:rPr>
                <w:rFonts w:ascii="Times New Roman" w:eastAsia="Calibri" w:hAnsi="Times New Roman" w:cs="Times New Roman"/>
                <w:color w:val="000000"/>
                <w:sz w:val="24"/>
                <w:szCs w:val="24"/>
                <w:lang w:eastAsia="ru-RU"/>
              </w:rPr>
            </w:pPr>
            <w:r w:rsidRPr="0092027A">
              <w:rPr>
                <w:rFonts w:ascii="Times New Roman" w:eastAsia="Times New Roman" w:hAnsi="Times New Roman" w:cs="Times New Roman"/>
                <w:bCs/>
                <w:color w:val="000000"/>
                <w:sz w:val="24"/>
                <w:szCs w:val="24"/>
                <w:lang w:eastAsia="ru-RU"/>
              </w:rPr>
              <w:t>Количество поставляемого товара</w:t>
            </w:r>
            <w:r w:rsidRPr="0092027A">
              <w:rPr>
                <w:rFonts w:ascii="Times New Roman" w:eastAsia="Calibri" w:hAnsi="Times New Roman" w:cs="Times New Roman"/>
                <w:bCs/>
                <w:color w:val="000000"/>
                <w:sz w:val="24"/>
                <w:szCs w:val="24"/>
                <w:lang w:eastAsia="ru-RU"/>
              </w:rPr>
              <w:t xml:space="preserve"> (</w:t>
            </w:r>
            <w:r w:rsidRPr="0092027A">
              <w:rPr>
                <w:rFonts w:ascii="Times New Roman" w:eastAsia="Times New Roman" w:hAnsi="Times New Roman" w:cs="Times New Roman"/>
                <w:bCs/>
                <w:color w:val="000000"/>
                <w:sz w:val="24"/>
                <w:szCs w:val="24"/>
                <w:lang w:eastAsia="ru-RU"/>
              </w:rPr>
              <w:t>объема выполняемых работ, оказываемых услуг</w:t>
            </w:r>
            <w:r w:rsidRPr="0092027A">
              <w:rPr>
                <w:rFonts w:ascii="Times New Roman" w:eastAsia="Calibri" w:hAnsi="Times New Roman" w:cs="Times New Roman"/>
                <w:bCs/>
                <w:color w:val="000000"/>
                <w:sz w:val="24"/>
                <w:szCs w:val="24"/>
                <w:lang w:eastAsia="ru-RU"/>
              </w:rPr>
              <w:t>)</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Согласно сметной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на объектах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ПТС» </w:t>
            </w:r>
            <w:proofErr w:type="spellStart"/>
            <w:r w:rsidRPr="0092027A">
              <w:rPr>
                <w:rFonts w:ascii="Times New Roman" w:eastAsia="Calibri" w:hAnsi="Times New Roman" w:cs="Times New Roman"/>
                <w:sz w:val="24"/>
                <w:szCs w:val="24"/>
                <w:lang w:eastAsia="ru-RU"/>
              </w:rPr>
              <w:t>г.Елабуга</w:t>
            </w:r>
            <w:proofErr w:type="spellEnd"/>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2.4.</w:t>
            </w:r>
          </w:p>
        </w:tc>
        <w:tc>
          <w:tcPr>
            <w:tcW w:w="2607" w:type="dxa"/>
          </w:tcPr>
          <w:p w:rsidR="0092027A" w:rsidRPr="0092027A" w:rsidRDefault="0092027A" w:rsidP="0092027A">
            <w:pPr>
              <w:tabs>
                <w:tab w:val="left" w:pos="34"/>
              </w:tabs>
              <w:spacing w:after="0" w:line="240" w:lineRule="auto"/>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 перечнем объемов и сроков проведения ремонта по договору (приложение №2 договора), являющимся неотъемлемой частью конкурсной документации.</w:t>
            </w:r>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2.5.</w:t>
            </w:r>
          </w:p>
        </w:tc>
        <w:tc>
          <w:tcPr>
            <w:tcW w:w="2607"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ab/>
            </w:r>
            <w:r w:rsidRPr="0092027A">
              <w:rPr>
                <w:rFonts w:ascii="Times New Roman" w:eastAsia="Times New Roman" w:hAnsi="Times New Roman" w:cs="Times New Roman"/>
                <w:bCs/>
                <w:color w:val="000000"/>
                <w:sz w:val="24"/>
                <w:szCs w:val="24"/>
                <w:lang w:eastAsia="ru-RU"/>
              </w:rPr>
              <w:t>Начальная (максимальная) цена договора</w:t>
            </w:r>
            <w:r w:rsidRPr="0092027A">
              <w:rPr>
                <w:rFonts w:ascii="Times New Roman" w:eastAsia="Calibri" w:hAnsi="Times New Roman" w:cs="Times New Roman"/>
                <w:bCs/>
                <w:color w:val="000000"/>
                <w:sz w:val="24"/>
                <w:szCs w:val="24"/>
                <w:lang w:eastAsia="ru-RU"/>
              </w:rPr>
              <w:t xml:space="preserve"> (цена лота)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2 102698 </w:t>
            </w:r>
            <w:proofErr w:type="spellStart"/>
            <w:r w:rsidRPr="0092027A">
              <w:rPr>
                <w:rFonts w:ascii="Times New Roman" w:eastAsia="Calibri" w:hAnsi="Times New Roman" w:cs="Times New Roman"/>
                <w:sz w:val="24"/>
                <w:szCs w:val="24"/>
                <w:lang w:eastAsia="ru-RU"/>
              </w:rPr>
              <w:t>руб</w:t>
            </w:r>
            <w:proofErr w:type="spellEnd"/>
            <w:r w:rsidRPr="0092027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6</w:t>
            </w:r>
            <w:r w:rsidRPr="0092027A">
              <w:rPr>
                <w:rFonts w:ascii="Times New Roman" w:eastAsia="Calibri" w:hAnsi="Times New Roman" w:cs="Times New Roman"/>
                <w:sz w:val="24"/>
                <w:szCs w:val="24"/>
                <w:lang w:eastAsia="ru-RU"/>
              </w:rPr>
              <w:t>4 коп. (с НДС).</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2.6.</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Порядок осуществления расчетов</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Расчеты за товар (работы, услуги) будут производиться Заказчиком в российских рублях, в безналичной форме, в порядке и в сроки, указанные в проекте договора (Приложение №6 Документации).</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2.7.</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Источник финансирования закупки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Собственные средства Заказчика.</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3.</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Предоставление конкурсной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предоставления конкурсной документации</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со сроком подачи конкурсных заявок.</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3.2.</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и порядок предоставления конкурсной документации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3.2.1. Заинтересованные лица могут получить полный комплект конкурсной документации в электронной форме бесплатно на официальном сайте </w:t>
            </w:r>
            <w:hyperlink r:id="rId8"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zakupki</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gov</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9"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3.2.2. 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путем направления электронного письма на </w:t>
            </w:r>
            <w:r w:rsidRPr="0092027A">
              <w:rPr>
                <w:rFonts w:ascii="Times New Roman" w:eastAsia="Times New Roman" w:hAnsi="Times New Roman" w:cs="Times New Roman"/>
                <w:sz w:val="24"/>
                <w:szCs w:val="24"/>
                <w:lang w:eastAsia="ru-RU"/>
              </w:rPr>
              <w:lastRenderedPageBreak/>
              <w:t>электронный адрес, указанный в заявлении, в течение двух рабочих дней со дня получения соответствующего заявления Заказчик направляет такому лицу конкурсную документацию на указанный электронный адрес. В этом случае предоставление конкурсной документации осуществляется без взимания платы.</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3.2.3. 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на бумажном носителе, Заказчик предоставляет конкурсную документацию представителю лица, подавшего заявление, в течение двух рабочих дней со дня получения соответствующего заявления и платы за предоставление конкурсной документации. Предоставление конкурсной документации осуществляется по месту нахождения Заказчика.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4.</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b/>
                <w:sz w:val="24"/>
                <w:szCs w:val="24"/>
                <w:lang w:eastAsia="ru-RU"/>
              </w:rPr>
              <w:t>Подача конкурсных заявок</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подачи конкурсных заявок</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контактному лицу Заказчика (указанному в п.1.4 Информационной карты конкурса)</w:t>
            </w:r>
          </w:p>
        </w:tc>
      </w:tr>
      <w:tr w:rsidR="0092027A" w:rsidRPr="0092027A" w:rsidTr="00D2053B">
        <w:tc>
          <w:tcPr>
            <w:tcW w:w="696"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4.2.</w:t>
            </w:r>
          </w:p>
        </w:tc>
        <w:tc>
          <w:tcPr>
            <w:tcW w:w="2607"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начала подачи конкурсных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«16» октября 2015 г. с 08.00ч.</w:t>
            </w:r>
          </w:p>
        </w:tc>
      </w:tr>
      <w:tr w:rsidR="0092027A" w:rsidRPr="0092027A" w:rsidTr="00D2053B">
        <w:tc>
          <w:tcPr>
            <w:tcW w:w="696"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4.3.</w:t>
            </w:r>
          </w:p>
        </w:tc>
        <w:tc>
          <w:tcPr>
            <w:tcW w:w="2607"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окончания подачи конкурсных заявок</w:t>
            </w:r>
          </w:p>
        </w:tc>
        <w:tc>
          <w:tcPr>
            <w:tcW w:w="7153" w:type="dxa"/>
            <w:gridSpan w:val="2"/>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«22» октября  2015 г. до 16.00ч.</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Перечень обязательных сведений и документов, входящих в конкурсную заявку</w:t>
            </w:r>
          </w:p>
        </w:tc>
        <w:tc>
          <w:tcPr>
            <w:tcW w:w="7153" w:type="dxa"/>
            <w:gridSpan w:val="2"/>
            <w:tcBorders>
              <w:bottom w:val="single" w:sz="4" w:space="0" w:color="auto"/>
            </w:tcBorders>
          </w:tcPr>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 Опись документов, входящих в состав конкурсной заявки (по образцу, представленному в Приложении № 2 к настоящей конкурсной документации).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4.4.2. Заявка на участие в конкурсе, подписанная лицом, имеющим полномочия для ее подписания от имени участника закупки (по образцу, представленному в Приложении №3 к настоящей конкурсной документации).</w:t>
            </w:r>
          </w:p>
          <w:p w:rsidR="0092027A" w:rsidRPr="0092027A" w:rsidRDefault="0092027A" w:rsidP="0092027A">
            <w:pPr>
              <w:spacing w:after="0" w:line="240" w:lineRule="auto"/>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4"/>
                <w:lang w:eastAsia="ru-RU"/>
              </w:rPr>
              <w:t xml:space="preserve">4.4.3. Конкурсное предложение Участника закупки (по образцу, представленному в Приложении №3а к настоящей конкурсной документации). </w:t>
            </w:r>
            <w:r w:rsidRPr="0092027A">
              <w:rPr>
                <w:rFonts w:ascii="Times New Roman" w:eastAsia="Times New Roman" w:hAnsi="Times New Roman" w:cs="Times New Roman"/>
                <w:b/>
                <w:sz w:val="24"/>
                <w:szCs w:val="20"/>
                <w:lang w:eastAsia="ru-RU"/>
              </w:rPr>
              <w:t>Ценовое предложение участника закупки (с учетом НДС)  не должно превышать начальную (максимальную) цену договора.</w:t>
            </w:r>
            <w:r w:rsidRPr="0092027A">
              <w:rPr>
                <w:rFonts w:ascii="Times New Roman" w:eastAsia="Times New Roman" w:hAnsi="Times New Roman" w:cs="Times New Roman"/>
                <w:b/>
                <w:sz w:val="24"/>
                <w:szCs w:val="24"/>
                <w:lang w:eastAsia="ru-RU"/>
              </w:rPr>
              <w:t xml:space="preserve"> Все налоги, пошлины,</w:t>
            </w:r>
            <w:r w:rsidRPr="0092027A">
              <w:rPr>
                <w:rFonts w:ascii="Times New Roman" w:eastAsia="Times New Roman" w:hAnsi="Times New Roman" w:cs="Times New Roman"/>
                <w:b/>
                <w:sz w:val="24"/>
                <w:szCs w:val="20"/>
                <w:lang w:eastAsia="ru-RU"/>
              </w:rPr>
              <w:t xml:space="preserve"> прочие сборы и иные расходы, которые поставщик (подрядчик, исполнитель) должен оплачивать в соответствии с условиями договора или на иных основаниях, должны быть включены в ценовое предложение участника </w:t>
            </w:r>
            <w:r w:rsidRPr="0092027A">
              <w:rPr>
                <w:rFonts w:ascii="Times New Roman" w:eastAsia="Times New Roman" w:hAnsi="Times New Roman" w:cs="Times New Roman"/>
                <w:b/>
                <w:sz w:val="24"/>
                <w:szCs w:val="24"/>
                <w:lang w:eastAsia="ru-RU"/>
              </w:rPr>
              <w:t>закупки.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4.4.4.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(по образцу, представленному в Приложении №4 настоящей конкурсной </w:t>
            </w:r>
            <w:r w:rsidRPr="0092027A">
              <w:rPr>
                <w:rFonts w:ascii="Times New Roman" w:eastAsia="Times New Roman" w:hAnsi="Times New Roman" w:cs="Times New Roman"/>
                <w:sz w:val="24"/>
                <w:szCs w:val="24"/>
                <w:lang w:eastAsia="ru-RU"/>
              </w:rPr>
              <w:lastRenderedPageBreak/>
              <w:t>документации). В случае, если указанная доверенность подписана лицом, уполномоченным руководителем участника закупки, конкурсная заявка должна содержать также документ, подтверждающий полномочия такого лица.</w:t>
            </w:r>
          </w:p>
          <w:p w:rsidR="0092027A" w:rsidRPr="0092027A" w:rsidRDefault="0092027A" w:rsidP="0092027A">
            <w:pPr>
              <w:widowControl w:val="0"/>
              <w:spacing w:after="0" w:line="240" w:lineRule="auto"/>
              <w:ind w:left="3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4.4.5. Копия свидетельства о государственной регистрации.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4.4.6. Копия свидетельства о постановке на учет в налоговом органе.</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4.4.7. Копии учредительных документов участника закупки (для юридических лиц).</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4.4.8.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надлежащим образом заверенную копию такой выписки (для юридических лиц), полученной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надлежащим образом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 проведении конкурса.</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4.4.9.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2027A" w:rsidRPr="0092027A" w:rsidRDefault="0092027A" w:rsidP="0092027A">
            <w:pPr>
              <w:tabs>
                <w:tab w:val="num" w:pos="34"/>
              </w:tabs>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4.4.10.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
          <w:p w:rsidR="0092027A" w:rsidRPr="0092027A" w:rsidRDefault="0092027A" w:rsidP="0092027A">
            <w:pPr>
              <w:widowControl w:val="0"/>
              <w:tabs>
                <w:tab w:val="num" w:pos="400"/>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4.4.11. 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4.4.12. Копия акта сверки, выданный ИФНС о состоянии расчетов с бюджетами всех уровней и внебюджетными фондами за последний отчетный период, заверенный печатью участника.</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4.4.13. Документы, декларирующие соответствие участника закупки требованиям пункта 7.1 Информационной карты конкурса (Приложение №1 настоящей конкурсной документации): «7.1. 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w:t>
            </w:r>
            <w:r w:rsidRPr="0092027A">
              <w:rPr>
                <w:rFonts w:ascii="Times New Roman" w:eastAsia="Times New Roman" w:hAnsi="Times New Roman" w:cs="Times New Roman"/>
                <w:sz w:val="24"/>
                <w:szCs w:val="24"/>
                <w:lang w:eastAsia="ru-RU"/>
              </w:rPr>
              <w:lastRenderedPageBreak/>
              <w:t>административных правонарушениях».</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4.4.14.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(участник закупки  должен предоставить свидетельство о допуске к строительно-монтажным работам, в том числе по строительному контролю, выданных и зарегистрированных СРО, при условии привлечения для выполнения работ по предмету настоящего конкурса субподрядных организаций, должен иметь статус генерального подрядчика, удостоверенного свидетельством СРО, иметь соответствующие действующие лицензии на выполнение видов деятельности в рамках Договора).</w:t>
            </w:r>
          </w:p>
          <w:p w:rsidR="0092027A" w:rsidRPr="0092027A" w:rsidRDefault="0092027A" w:rsidP="0092027A">
            <w:pPr>
              <w:tabs>
                <w:tab w:val="num" w:pos="28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4.4.15. Копии документов специалистов об образовании (дипломов,  документов о повышении квалификации) с предоставлением копий трудового договора для подтверждения того, что  данные работники состоят в штате Исполнителя:</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оператор диспетчерской службы  (не менее 4-х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Линейный ИТР (мастер не менее 3-х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Стропальщик  (или подтверждающие документы о наличии профессиональных навыков работы по данной специальности ) не менее 2-х человек</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4.4.16.  Документы, позволяющие произвести оценку конкурсной заявки в соответствии с критериями оценки и сопоставления, установленными конкурсной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 положительные отзывы от контрагентов по выполненным работам, аналогичным с предметом конкурса; </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roofErr w:type="spellStart"/>
            <w:r w:rsidRPr="0092027A">
              <w:rPr>
                <w:rFonts w:ascii="Times New Roman" w:eastAsia="Times New Roman" w:hAnsi="Times New Roman" w:cs="Times New Roman"/>
                <w:sz w:val="24"/>
                <w:szCs w:val="24"/>
                <w:lang w:eastAsia="ru-RU"/>
              </w:rPr>
              <w:t>Непредоставление</w:t>
            </w:r>
            <w:proofErr w:type="spellEnd"/>
            <w:r w:rsidRPr="0092027A">
              <w:rPr>
                <w:rFonts w:ascii="Times New Roman" w:eastAsia="Times New Roman" w:hAnsi="Times New Roman" w:cs="Times New Roman"/>
                <w:sz w:val="24"/>
                <w:szCs w:val="24"/>
                <w:lang w:eastAsia="ru-RU"/>
              </w:rPr>
              <w:t xml:space="preserve"> документов, указанных в п.4.4.16, не может являться причиной для отказа в допуске к участию в конкурсе, если таковые документы не служат также подтверждением соответствия участника закупки требованиям Заказчика, установленным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5.</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Регламент конкурсной процедуры</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ата и время вскрытия конвертов с конкурсными заявками</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 в 10 ч. 00 мин. (время московское)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рассмотрения </w:t>
            </w:r>
            <w:r w:rsidRPr="0092027A">
              <w:rPr>
                <w:rFonts w:ascii="Times New Roman" w:eastAsia="Times New Roman" w:hAnsi="Times New Roman" w:cs="Times New Roman"/>
                <w:sz w:val="24"/>
                <w:szCs w:val="24"/>
                <w:lang w:eastAsia="ru-RU"/>
              </w:rPr>
              <w:t>конкурсных</w:t>
            </w:r>
            <w:r w:rsidRPr="0092027A">
              <w:rPr>
                <w:rFonts w:ascii="Times New Roman" w:eastAsia="Calibri" w:hAnsi="Times New Roman" w:cs="Times New Roman"/>
                <w:sz w:val="24"/>
                <w:szCs w:val="24"/>
                <w:lang w:eastAsia="ru-RU"/>
              </w:rPr>
              <w:t xml:space="preserve">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проведения оценки и сопоставления </w:t>
            </w:r>
            <w:r w:rsidRPr="0092027A">
              <w:rPr>
                <w:rFonts w:ascii="Times New Roman" w:eastAsia="Times New Roman" w:hAnsi="Times New Roman" w:cs="Times New Roman"/>
                <w:sz w:val="24"/>
                <w:szCs w:val="24"/>
                <w:lang w:eastAsia="ru-RU"/>
              </w:rPr>
              <w:t xml:space="preserve">конкурсных </w:t>
            </w:r>
            <w:r w:rsidRPr="0092027A">
              <w:rPr>
                <w:rFonts w:ascii="Times New Roman" w:eastAsia="Calibri" w:hAnsi="Times New Roman" w:cs="Times New Roman"/>
                <w:sz w:val="24"/>
                <w:szCs w:val="24"/>
                <w:lang w:eastAsia="ru-RU"/>
              </w:rPr>
              <w:t>заявок и подведения итогов конкурса</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5.4.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проведения процедур, указанных в п.5.1-5.3</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4 этаж ( актовый зал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6.</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Критерии оценки и сопоставления</w:t>
            </w:r>
          </w:p>
        </w:tc>
      </w:tr>
      <w:tr w:rsidR="0092027A" w:rsidRPr="0092027A" w:rsidTr="00D2053B">
        <w:tc>
          <w:tcPr>
            <w:tcW w:w="696" w:type="dxa"/>
            <w:shd w:val="clear" w:color="auto" w:fill="FFFFFF"/>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c>
          <w:tcPr>
            <w:tcW w:w="7988" w:type="dxa"/>
            <w:gridSpan w:val="2"/>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Наименование критерия / показателя критерия</w:t>
            </w:r>
          </w:p>
        </w:tc>
        <w:tc>
          <w:tcPr>
            <w:tcW w:w="1772" w:type="dxa"/>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Значимость критерия</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7.</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Требования к участникам закупки</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7.1.</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не должен находиться в процессе ликвидации, в отношении участника не </w:t>
            </w:r>
            <w:r w:rsidRPr="0092027A">
              <w:rPr>
                <w:rFonts w:ascii="Times New Roman" w:eastAsia="Times New Roman" w:hAnsi="Times New Roman" w:cs="Times New Roman"/>
                <w:sz w:val="24"/>
                <w:szCs w:val="24"/>
                <w:lang w:eastAsia="ru-RU"/>
              </w:rPr>
              <w:lastRenderedPageBreak/>
              <w:t>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7.2.</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7.3.</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должен обладать гражданской правоспособностью в полном объеме для заключения и исполнения Договора </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7.4.</w:t>
            </w:r>
          </w:p>
        </w:tc>
        <w:tc>
          <w:tcPr>
            <w:tcW w:w="9760" w:type="dxa"/>
            <w:gridSpan w:val="3"/>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Участник закупки должен составить конкурсную заявку по форме и в объеме, установленным Документацией (приложение №3 к настоящей конкурсной документации). Из текста конкурсной заявки должно ясно следовать, что ее подача является принятием (акцептом) всех условий Заказчика.</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7.5.</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0" w:history="1">
              <w:r w:rsidRPr="0092027A">
                <w:rPr>
                  <w:rFonts w:ascii="Times New Roman" w:eastAsia="Times New Roman" w:hAnsi="Times New Roman" w:cs="Times New Roman"/>
                  <w:sz w:val="24"/>
                  <w:szCs w:val="24"/>
                  <w:lang w:eastAsia="ru-RU"/>
                </w:rPr>
                <w:t>законом</w:t>
              </w:r>
            </w:hyperlink>
            <w:r w:rsidRPr="0092027A">
              <w:rPr>
                <w:rFonts w:ascii="Times New Roman" w:eastAsia="Times New Roman" w:hAnsi="Times New Roman" w:cs="Times New Roman"/>
                <w:sz w:val="24"/>
                <w:szCs w:val="24"/>
                <w:lang w:eastAsia="ru-RU"/>
              </w:rPr>
              <w:t xml:space="preserve"> от 21 июля 2005 года №94-ФЗ «О размещении заказов на поставки товаров, выполнение работ, оказание услуг для государственных и муниципальных нужд».</w:t>
            </w:r>
          </w:p>
        </w:tc>
      </w:tr>
    </w:tbl>
    <w:p w:rsidR="0092027A" w:rsidRPr="0092027A" w:rsidRDefault="0092027A" w:rsidP="0092027A">
      <w:pPr>
        <w:widowControl w:val="0"/>
        <w:spacing w:after="0" w:line="240" w:lineRule="auto"/>
        <w:jc w:val="both"/>
        <w:rPr>
          <w:rFonts w:ascii="Times New Roman" w:eastAsia="Times New Roman" w:hAnsi="Times New Roman" w:cs="Times New Roman"/>
          <w:b/>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2</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ОПИСИ ДОКУМЕНТОВ, ВХОДЯЩИХ В ЗАЯВКУ</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Дата, исх. номер</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ОПИСЬ ДОКУМЕНТОВ,</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предоставляемых для участия в конкурсе</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i/>
          <w:sz w:val="24"/>
          <w:szCs w:val="24"/>
          <w:u w:val="single"/>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8"/>
          <w:szCs w:val="28"/>
          <w:lang w:eastAsia="ru-RU"/>
        </w:rPr>
        <w:t>Наименование конкурса:</w:t>
      </w:r>
      <w:r w:rsidRPr="0092027A">
        <w:rPr>
          <w:rFonts w:ascii="Times New Roman" w:eastAsia="Times New Roman" w:hAnsi="Times New Roman" w:cs="Times New Roman"/>
          <w:sz w:val="28"/>
          <w:szCs w:val="28"/>
          <w:lang w:eastAsia="ru-RU"/>
        </w:rPr>
        <w:t xml:space="preserve"> 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sz w:val="28"/>
          <w:szCs w:val="28"/>
          <w:lang w:eastAsia="ru-RU"/>
        </w:rPr>
        <w:t>мкр</w:t>
      </w:r>
      <w:proofErr w:type="spellEnd"/>
      <w:r w:rsidRPr="0092027A">
        <w:rPr>
          <w:rFonts w:ascii="Times New Roman" w:eastAsia="Times New Roman" w:hAnsi="Times New Roman" w:cs="Times New Roman"/>
          <w:sz w:val="28"/>
          <w:szCs w:val="28"/>
          <w:lang w:eastAsia="ru-RU"/>
        </w:rPr>
        <w:t xml:space="preserve"> 4-1, ТК-4/1-УТ-1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left="3544" w:hanging="2824"/>
        <w:jc w:val="both"/>
        <w:rPr>
          <w:rFonts w:ascii="Times New Roman" w:eastAsia="Calibri" w:hAnsi="Times New Roman" w:cs="Times New Roman"/>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8"/>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Настоящим </w:t>
      </w:r>
      <w:r w:rsidRPr="0092027A">
        <w:rPr>
          <w:rFonts w:ascii="Times New Roman" w:eastAsia="Times New Roman" w:hAnsi="Times New Roman" w:cs="Times New Roman"/>
          <w:i/>
          <w:sz w:val="24"/>
          <w:szCs w:val="24"/>
          <w:u w:val="single"/>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подтверждает, что для участия в конкурсе нами направляются ниже перечисленные документы:</w:t>
      </w:r>
    </w:p>
    <w:p w:rsidR="0092027A" w:rsidRPr="0092027A" w:rsidRDefault="0092027A" w:rsidP="0092027A">
      <w:pPr>
        <w:widowControl w:val="0"/>
        <w:spacing w:after="0" w:line="240" w:lineRule="auto"/>
        <w:ind w:firstLine="1300"/>
        <w:jc w:val="both"/>
        <w:rPr>
          <w:rFonts w:ascii="Times New Roman" w:eastAsia="Times New Roman" w:hAnsi="Times New Roman" w:cs="Times New Roman"/>
          <w:i/>
          <w:sz w:val="24"/>
          <w:szCs w:val="24"/>
          <w:lang w:eastAsia="ru-RU"/>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92027A" w:rsidRPr="0092027A" w:rsidTr="00D2053B">
        <w:tblPrEx>
          <w:tblCellMar>
            <w:top w:w="0" w:type="dxa"/>
            <w:bottom w:w="0" w:type="dxa"/>
          </w:tblCellMar>
        </w:tblPrEx>
        <w:tc>
          <w:tcPr>
            <w:tcW w:w="80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п\п</w:t>
            </w:r>
          </w:p>
        </w:tc>
        <w:tc>
          <w:tcPr>
            <w:tcW w:w="8020" w:type="dxa"/>
            <w:tcBorders>
              <w:bottom w:val="single" w:sz="4" w:space="0" w:color="auto"/>
            </w:tcBorders>
            <w:shd w:val="clear" w:color="000000" w:fill="auto"/>
            <w:vAlign w:val="center"/>
          </w:tcPr>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Наименование</w:t>
            </w:r>
          </w:p>
        </w:tc>
        <w:tc>
          <w:tcPr>
            <w:tcW w:w="144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Кол-во</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листов</w:t>
            </w:r>
          </w:p>
        </w:tc>
      </w:tr>
      <w:tr w:rsidR="0092027A" w:rsidRPr="0092027A" w:rsidTr="00D2053B">
        <w:tblPrEx>
          <w:tblCellMar>
            <w:top w:w="0" w:type="dxa"/>
            <w:bottom w:w="0" w:type="dxa"/>
          </w:tblCellMar>
        </w:tblPrEx>
        <w:tc>
          <w:tcPr>
            <w:tcW w:w="800" w:type="dxa"/>
            <w:tcBorders>
              <w:top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c>
          <w:tcPr>
            <w:tcW w:w="800" w:type="dxa"/>
            <w:tcBorders>
              <w:right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left w:val="single" w:sz="4" w:space="0" w:color="auto"/>
              <w:bottom w:val="single" w:sz="4" w:space="0" w:color="auto"/>
              <w:righ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lef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rPr>
          <w:trHeight w:val="389"/>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rPr>
          <w:trHeight w:val="231"/>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blPrEx>
          <w:tblCellMar>
            <w:top w:w="0" w:type="dxa"/>
            <w:bottom w:w="0" w:type="dxa"/>
          </w:tblCellMar>
        </w:tblPrEx>
        <w:tc>
          <w:tcPr>
            <w:tcW w:w="800" w:type="dxa"/>
            <w:tcBorders>
              <w:bottom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p>
        </w:tc>
        <w:tc>
          <w:tcPr>
            <w:tcW w:w="144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bl>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kern w:val="28"/>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КОНКУРСНОЙ ЗАЯВКИ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Дата, исх. номер</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КОНКУРСНАЯ ЗАЯВКА</w:t>
      </w:r>
    </w:p>
    <w:p w:rsidR="0092027A" w:rsidRPr="0092027A" w:rsidRDefault="0092027A" w:rsidP="0092027A">
      <w:pPr>
        <w:spacing w:after="0" w:line="240" w:lineRule="auto"/>
        <w:ind w:firstLine="720"/>
        <w:jc w:val="center"/>
        <w:rPr>
          <w:rFonts w:ascii="Times New Roman" w:eastAsia="Times New Roman" w:hAnsi="Times New Roman" w:cs="Times New Roman"/>
          <w:sz w:val="28"/>
          <w:szCs w:val="28"/>
          <w:lang w:eastAsia="ru-RU"/>
        </w:rPr>
      </w:pPr>
    </w:p>
    <w:p w:rsidR="0092027A" w:rsidRPr="0092027A" w:rsidRDefault="0092027A" w:rsidP="0092027A">
      <w:pPr>
        <w:widowControl w:val="0"/>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Заказчик:</w:t>
      </w:r>
      <w:r w:rsidRPr="0092027A">
        <w:rPr>
          <w:rFonts w:ascii="Times New Roman" w:eastAsia="Times New Roman" w:hAnsi="Times New Roman" w:cs="Times New Roman"/>
          <w:sz w:val="24"/>
          <w:szCs w:val="24"/>
          <w:lang w:eastAsia="ru-RU"/>
        </w:rPr>
        <w:t xml:space="preserve">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Предмет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Pr>
          <w:rFonts w:ascii="Times New Roman" w:eastAsia="Times New Roman" w:hAnsi="Times New Roman" w:cs="Times New Roman"/>
          <w:sz w:val="28"/>
          <w:szCs w:val="28"/>
          <w:lang w:eastAsia="ru-RU"/>
        </w:rPr>
        <w:t xml:space="preserve"> </w:t>
      </w:r>
      <w:proofErr w:type="spellStart"/>
      <w:r w:rsidRPr="0092027A">
        <w:rPr>
          <w:rFonts w:ascii="Times New Roman" w:eastAsia="Times New Roman" w:hAnsi="Times New Roman" w:cs="Times New Roman"/>
          <w:sz w:val="28"/>
          <w:szCs w:val="28"/>
          <w:lang w:eastAsia="ru-RU"/>
        </w:rPr>
        <w:t>мкр</w:t>
      </w:r>
      <w:proofErr w:type="spellEnd"/>
      <w:r w:rsidRPr="0092027A">
        <w:rPr>
          <w:rFonts w:ascii="Times New Roman" w:eastAsia="Times New Roman" w:hAnsi="Times New Roman" w:cs="Times New Roman"/>
          <w:sz w:val="28"/>
          <w:szCs w:val="28"/>
          <w:lang w:eastAsia="ru-RU"/>
        </w:rPr>
        <w:t xml:space="preserve"> 4-1, ТК-4/1-УТ-1   </w:t>
      </w:r>
      <w:r w:rsidRPr="0092027A">
        <w:rPr>
          <w:rFonts w:ascii="Times New Roman" w:eastAsia="Times New Roman" w:hAnsi="Times New Roman" w:cs="Times New Roman"/>
          <w:sz w:val="28"/>
          <w:szCs w:val="28"/>
          <w:lang w:eastAsia="ru-RU"/>
        </w:rPr>
        <w:t xml:space="preserve">  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1. Изучив конкурсную документацию по вышеуказанному конкурсу _________________ </w:t>
      </w:r>
      <w:r w:rsidRPr="0092027A">
        <w:rPr>
          <w:rFonts w:ascii="Times New Roman" w:eastAsia="Times New Roman" w:hAnsi="Times New Roman" w:cs="Times New Roman"/>
          <w:i/>
          <w:sz w:val="24"/>
          <w:szCs w:val="24"/>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в лице __________________________ </w:t>
      </w:r>
      <w:r w:rsidRPr="0092027A">
        <w:rPr>
          <w:rFonts w:ascii="Times New Roman" w:eastAsia="Times New Roman" w:hAnsi="Times New Roman" w:cs="Times New Roman"/>
          <w:i/>
          <w:sz w:val="24"/>
          <w:szCs w:val="24"/>
          <w:lang w:eastAsia="ru-RU"/>
        </w:rPr>
        <w:t>(наименование должности руководителя, его Ф.И.О.)</w:t>
      </w:r>
      <w:r w:rsidRPr="0092027A">
        <w:rPr>
          <w:rFonts w:ascii="Times New Roman" w:eastAsia="Times New Roman" w:hAnsi="Times New Roman" w:cs="Times New Roman"/>
          <w:sz w:val="24"/>
          <w:szCs w:val="24"/>
          <w:lang w:eastAsia="ru-RU"/>
        </w:rPr>
        <w:t xml:space="preserve">, действующего на основании </w:t>
      </w:r>
      <w:r w:rsidRPr="0092027A">
        <w:rPr>
          <w:rFonts w:ascii="Times New Roman" w:eastAsia="Times New Roman" w:hAnsi="Times New Roman" w:cs="Times New Roman"/>
          <w:i/>
          <w:sz w:val="24"/>
          <w:szCs w:val="24"/>
          <w:lang w:eastAsia="ru-RU"/>
        </w:rPr>
        <w:t xml:space="preserve">______________________, </w:t>
      </w:r>
      <w:r w:rsidRPr="0092027A">
        <w:rPr>
          <w:rFonts w:ascii="Times New Roman" w:eastAsia="Times New Roman" w:hAnsi="Times New Roman" w:cs="Times New Roman"/>
          <w:sz w:val="24"/>
          <w:szCs w:val="24"/>
          <w:lang w:eastAsia="ru-RU"/>
        </w:rPr>
        <w:t>сообщает о согласии участвовать в конкурсе на условиях, установленных в конкурсной документации, и направляет настоящую конкурсную заявку.</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Мы согласны осуществлять выполнение работ, являющихся предметом конкурса,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Настоящим гарантируем достоверность представленной нами в конкурсной заявке информации.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 Настоящим подтверждаем соответствие нашей организации требованиям, предъявляемым законодательством и конкурсной документацией к участнику закупки. В нашем распоряжении имеются все необходимые ресурсы (технические, людские, финансовые) для исполнения договорных обязательств, предусмотренных конкурсной документацией и нашим конкурсным предложением, </w:t>
      </w:r>
    </w:p>
    <w:p w:rsidR="0092027A" w:rsidRPr="0092027A" w:rsidRDefault="0092027A" w:rsidP="0092027A">
      <w:pPr>
        <w:spacing w:after="0" w:line="240" w:lineRule="auto"/>
        <w:ind w:firstLine="567"/>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sz w:val="24"/>
          <w:szCs w:val="24"/>
          <w:lang w:eastAsia="ru-RU"/>
        </w:rPr>
        <w:t>5. Настоящим подтверждаем наличие разработанной технологии производства работ и документов, указанных в приложении №6 к договору подряда, являющемуся неотъемлемой частью настоящей конкурсной документации.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 В случае, если по итогам проведения конкурса с нами будет заключаться договор, мы берем на себя обязательства подписать его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В случае, если нашей конкурсной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120" w:line="240" w:lineRule="auto"/>
        <w:ind w:firstLine="567"/>
        <w:jc w:val="both"/>
        <w:rPr>
          <w:rFonts w:ascii="Times New Roman" w:eastAsia="Times New Roman" w:hAnsi="Times New Roman" w:cs="Times New Roman"/>
          <w:b/>
          <w:i/>
          <w:sz w:val="24"/>
          <w:szCs w:val="24"/>
          <w:lang w:eastAsia="ru-RU"/>
        </w:rPr>
      </w:pPr>
      <w:r w:rsidRPr="0092027A">
        <w:rPr>
          <w:rFonts w:ascii="Times New Roman" w:eastAsia="Times New Roman" w:hAnsi="Times New Roman" w:cs="Times New Roman"/>
          <w:sz w:val="24"/>
          <w:szCs w:val="24"/>
          <w:lang w:eastAsia="ru-RU"/>
        </w:rPr>
        <w:t xml:space="preserve">8. </w:t>
      </w:r>
      <w:r w:rsidRPr="0092027A">
        <w:rPr>
          <w:rFonts w:ascii="Times New Roman" w:eastAsia="Calibri" w:hAnsi="Times New Roman" w:cs="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i/>
          <w:sz w:val="24"/>
          <w:szCs w:val="24"/>
          <w:u w:val="single"/>
          <w:lang w:eastAsia="ru-RU"/>
        </w:rPr>
        <w:t>(указывается наименование должности, Ф.И.О., контактный телефон сотрудника организации-участника).</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Все сведения о проведении конкурса просим сообщать уполномоченному лицу.</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9.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960"/>
      </w:tblGrid>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Полное наименование </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Сокращенное наименование</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Юридический адрес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Фактический адрес место нахождения</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8"/>
                <w:szCs w:val="28"/>
                <w:lang w:eastAsia="ru-RU"/>
              </w:rPr>
            </w:pPr>
            <w:r w:rsidRPr="0092027A">
              <w:rPr>
                <w:rFonts w:ascii="Times New Roman" w:eastAsia="Times New Roman" w:hAnsi="Times New Roman" w:cs="Times New Roman"/>
                <w:sz w:val="24"/>
                <w:szCs w:val="24"/>
                <w:lang w:eastAsia="ru-RU"/>
              </w:rPr>
              <w:t xml:space="preserve">Дата, место и орган регистрации </w:t>
            </w:r>
            <w:r w:rsidRPr="0092027A">
              <w:rPr>
                <w:rFonts w:ascii="Times New Roman" w:eastAsia="Times New Roman" w:hAnsi="Times New Roman" w:cs="Times New Roman"/>
                <w:i/>
                <w:sz w:val="24"/>
                <w:szCs w:val="24"/>
                <w:lang w:eastAsia="ru-RU"/>
              </w:rPr>
              <w:t>(на основании свидетельства о государственной регистрации)</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Номер и почтовый адрес Инспекции Федеральной </w:t>
            </w:r>
            <w:r w:rsidRPr="0092027A">
              <w:rPr>
                <w:rFonts w:ascii="Times New Roman" w:eastAsia="Times New Roman" w:hAnsi="Times New Roman" w:cs="Times New Roman"/>
                <w:sz w:val="24"/>
                <w:szCs w:val="24"/>
                <w:lang w:eastAsia="ru-RU"/>
              </w:rPr>
              <w:lastRenderedPageBreak/>
              <w:t>налоговой службы, в которой участник зарегистрирован в качестве налогоплательщика</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ИНН / КПП</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ОГРН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ОКПО</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Телефон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bl>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Корреспонденцию в наш адрес просим направлять по адресу: ___________________________________________________________________</w:t>
      </w: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К настоящей заявке прилагаются документы согласно описи – на _____стр.</w:t>
      </w:r>
    </w:p>
    <w:p w:rsidR="0092027A" w:rsidRPr="0092027A" w:rsidRDefault="0092027A" w:rsidP="0092027A">
      <w:pPr>
        <w:widowControl w:val="0"/>
        <w:spacing w:after="12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Главный бухгалтер</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3а</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КОНКУРСНОГО ПРЕДЛОЖЕНИЯ</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r w:rsidRPr="0092027A">
        <w:rPr>
          <w:rFonts w:ascii="Times New Roman" w:eastAsia="Times New Roman" w:hAnsi="Times New Roman" w:cs="Times New Roman"/>
          <w:b/>
          <w:bCs/>
          <w:color w:val="000000"/>
          <w:spacing w:val="-1"/>
          <w:sz w:val="24"/>
          <w:szCs w:val="24"/>
          <w:lang w:eastAsia="ru-RU"/>
        </w:rPr>
        <w:t>КОНКУРСНОЕ ПРЕДЛОЖЕНИЕ</w:t>
      </w: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Default="0092027A" w:rsidP="0092027A">
      <w:pPr>
        <w:spacing w:after="0" w:line="240" w:lineRule="auto"/>
        <w:ind w:firstLine="720"/>
        <w:jc w:val="both"/>
        <w:rPr>
          <w:rFonts w:ascii="Times New Roman" w:eastAsia="Times New Roman" w:hAnsi="Times New Roman" w:cs="Times New Roman"/>
          <w:sz w:val="28"/>
          <w:szCs w:val="28"/>
          <w:lang w:eastAsia="ru-RU"/>
        </w:rPr>
      </w:pPr>
      <w:r w:rsidRPr="0092027A">
        <w:rPr>
          <w:rFonts w:ascii="Times New Roman" w:eastAsia="Times New Roman" w:hAnsi="Times New Roman" w:cs="Times New Roman"/>
          <w:b/>
          <w:sz w:val="24"/>
          <w:szCs w:val="24"/>
          <w:lang w:eastAsia="ru-RU"/>
        </w:rPr>
        <w:t>Наименование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 xml:space="preserve">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sz w:val="28"/>
          <w:szCs w:val="28"/>
          <w:lang w:eastAsia="ru-RU"/>
        </w:rPr>
        <w:t>мкр</w:t>
      </w:r>
      <w:proofErr w:type="spellEnd"/>
      <w:r w:rsidRPr="0092027A">
        <w:rPr>
          <w:rFonts w:ascii="Times New Roman" w:eastAsia="Times New Roman" w:hAnsi="Times New Roman" w:cs="Times New Roman"/>
          <w:sz w:val="28"/>
          <w:szCs w:val="28"/>
          <w:lang w:eastAsia="ru-RU"/>
        </w:rPr>
        <w:t xml:space="preserve"> 4-1, ТК-4/1-УТ-1   </w:t>
      </w:r>
      <w:r w:rsidRPr="0092027A">
        <w:rPr>
          <w:rFonts w:ascii="Times New Roman" w:eastAsia="Times New Roman" w:hAnsi="Times New Roman" w:cs="Times New Roman"/>
          <w:sz w:val="28"/>
          <w:szCs w:val="28"/>
          <w:lang w:eastAsia="ru-RU"/>
        </w:rPr>
        <w:t xml:space="preserve">на 2016г.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8"/>
          <w:szCs w:val="28"/>
          <w:lang w:eastAsia="ru-RU"/>
        </w:rPr>
        <w:t xml:space="preserve">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ПТ</w:t>
      </w:r>
      <w:r w:rsidRPr="0092027A">
        <w:rPr>
          <w:rFonts w:ascii="Times New Roman" w:eastAsia="Times New Roman" w:hAnsi="Times New Roman" w:cs="Times New Roman"/>
          <w:sz w:val="28"/>
          <w:szCs w:val="28"/>
          <w:lang w:eastAsia="ru-RU"/>
        </w:rPr>
        <w:t>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3544" w:hanging="3260"/>
        <w:jc w:val="both"/>
        <w:rPr>
          <w:rFonts w:ascii="Times New Roman" w:eastAsia="Calibri" w:hAnsi="Times New Roman" w:cs="Times New Roman"/>
          <w:sz w:val="24"/>
          <w:szCs w:val="24"/>
          <w:lang w:eastAsia="ru-RU"/>
        </w:rPr>
      </w:pPr>
    </w:p>
    <w:p w:rsidR="0092027A" w:rsidRPr="0092027A" w:rsidRDefault="0092027A" w:rsidP="0092027A">
      <w:pPr>
        <w:keepNext/>
        <w:keepLines/>
        <w:tabs>
          <w:tab w:val="num" w:pos="360"/>
        </w:tabs>
        <w:suppressAutoHyphens/>
        <w:spacing w:after="0" w:line="240" w:lineRule="auto"/>
        <w:jc w:val="both"/>
        <w:outlineLvl w:val="0"/>
        <w:rPr>
          <w:rFonts w:ascii="Times New Roman" w:eastAsia="Times New Roman" w:hAnsi="Times New Roman" w:cs="Times New Roman"/>
          <w:b/>
          <w:bCs/>
          <w:kern w:val="28"/>
          <w:sz w:val="24"/>
          <w:szCs w:val="24"/>
          <w:u w:val="single"/>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
          <w:szCs w:val="2"/>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 xml:space="preserve">                М.П.</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r w:rsidRPr="0092027A">
        <w:rPr>
          <w:rFonts w:ascii="Arial" w:eastAsia="Times New Roman" w:hAnsi="Arial" w:cs="Arial"/>
          <w:sz w:val="24"/>
          <w:szCs w:val="24"/>
          <w:lang w:eastAsia="ru-RU"/>
        </w:rPr>
        <w:t xml:space="preserve">                                                                                                           </w:t>
      </w: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ind w:left="709"/>
        <w:contextualSpacing/>
        <w:jc w:val="both"/>
        <w:rPr>
          <w:rFonts w:ascii="Arial" w:eastAsia="Calibri" w:hAnsi="Arial" w:cs="Arial"/>
          <w:szCs w:val="16"/>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4</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ДОВЕРЕННОСТИ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b/>
          <w:color w:val="000000"/>
          <w:sz w:val="24"/>
          <w:szCs w:val="24"/>
          <w:lang w:eastAsia="ru-RU"/>
        </w:rPr>
        <w:t xml:space="preserve">ДОВЕРЕННОСТЬ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color w:val="000000"/>
          <w:sz w:val="24"/>
          <w:szCs w:val="24"/>
          <w:lang w:eastAsia="ru-RU"/>
        </w:rPr>
        <w:t>__________________________________________________________________________________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(число, месяц и год выдачи доверенности прописью)</w:t>
      </w:r>
    </w:p>
    <w:p w:rsidR="0092027A" w:rsidRPr="0092027A" w:rsidRDefault="0092027A" w:rsidP="0092027A">
      <w:pPr>
        <w:autoSpaceDE w:val="0"/>
        <w:autoSpaceDN w:val="0"/>
        <w:adjustRightInd w:val="0"/>
        <w:spacing w:after="0"/>
        <w:ind w:firstLine="708"/>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Участник закупки _______________________________________________________________</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(наименование организации)</w:t>
      </w: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доверяет Представителю 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должность)</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паспорт серии _______ № _____________ выдан ________________________________________</w:t>
      </w:r>
    </w:p>
    <w:p w:rsidR="0092027A" w:rsidRPr="0092027A" w:rsidRDefault="0092027A" w:rsidP="0092027A">
      <w:pPr>
        <w:autoSpaceDE w:val="0"/>
        <w:autoSpaceDN w:val="0"/>
        <w:adjustRightInd w:val="0"/>
        <w:spacing w:after="0" w:line="240" w:lineRule="auto"/>
        <w:ind w:left="708"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представлять интересы 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(наименование организации)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color w:val="000000"/>
          <w:sz w:val="24"/>
          <w:szCs w:val="24"/>
          <w:lang w:eastAsia="ru-RU"/>
        </w:rPr>
        <w:t>на конкурсе, проводимом Открытым акционерным обществом «</w:t>
      </w:r>
      <w:proofErr w:type="spellStart"/>
      <w:r w:rsidRPr="0092027A">
        <w:rPr>
          <w:rFonts w:ascii="Times New Roman" w:eastAsia="Times New Roman" w:hAnsi="Times New Roman" w:cs="Times New Roman"/>
          <w:color w:val="000000"/>
          <w:sz w:val="24"/>
          <w:szCs w:val="24"/>
          <w:lang w:eastAsia="ru-RU"/>
        </w:rPr>
        <w:t>Елабужское</w:t>
      </w:r>
      <w:proofErr w:type="spellEnd"/>
      <w:r w:rsidRPr="0092027A">
        <w:rPr>
          <w:rFonts w:ascii="Times New Roman" w:eastAsia="Times New Roman" w:hAnsi="Times New Roman" w:cs="Times New Roman"/>
          <w:color w:val="000000"/>
          <w:sz w:val="24"/>
          <w:szCs w:val="24"/>
          <w:lang w:eastAsia="ru-RU"/>
        </w:rPr>
        <w:t xml:space="preserve"> предприятие тепловых сетей»,</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 xml:space="preserve">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sz w:val="28"/>
          <w:szCs w:val="28"/>
          <w:lang w:eastAsia="ru-RU"/>
        </w:rPr>
        <w:t>мкр</w:t>
      </w:r>
      <w:proofErr w:type="spellEnd"/>
      <w:r w:rsidRPr="0092027A">
        <w:rPr>
          <w:rFonts w:ascii="Times New Roman" w:eastAsia="Times New Roman" w:hAnsi="Times New Roman" w:cs="Times New Roman"/>
          <w:sz w:val="28"/>
          <w:szCs w:val="28"/>
          <w:lang w:eastAsia="ru-RU"/>
        </w:rPr>
        <w:t xml:space="preserve"> 4-1, ТК-4/1-УТ-1   </w:t>
      </w:r>
      <w:bookmarkStart w:id="27" w:name="_GoBack"/>
      <w:bookmarkEnd w:id="27"/>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В целях выполнения данного поручения Представитель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rsidR="0092027A" w:rsidRPr="0092027A" w:rsidRDefault="0092027A" w:rsidP="0092027A">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Подпись __________________________        ______________________________ удостоверяем.</w:t>
      </w:r>
    </w:p>
    <w:p w:rsidR="0092027A" w:rsidRPr="0092027A" w:rsidRDefault="0092027A" w:rsidP="0092027A">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удостоверяемого)                 (подпись удостоверяемого)</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Доверенность действительна по «     » __________________ 20 __ г.</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831CC7" w:rsidRDefault="00831CC7"/>
    <w:sectPr w:rsidR="00831CC7" w:rsidSect="00AE5387">
      <w:footerReference w:type="even" r:id="rId11"/>
      <w:footerReference w:type="default" r:id="rId12"/>
      <w:pgSz w:w="11906" w:h="16838"/>
      <w:pgMar w:top="719" w:right="566" w:bottom="540" w:left="1260" w:header="720" w:footer="720" w:gutter="0"/>
      <w:pgNumType w:start="1"/>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81E15" w:rsidRDefault="0092027A" w:rsidP="005840E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17</w:t>
    </w:r>
    <w:r>
      <w:rPr>
        <w:rStyle w:val="af4"/>
      </w:rPr>
      <w:fldChar w:fldCharType="end"/>
    </w:r>
  </w:p>
  <w:p w:rsidR="00E81E15" w:rsidRDefault="0092027A" w:rsidP="005840E5">
    <w:pPr>
      <w:pStyle w:val="af2"/>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CE53E"/>
    <w:lvl w:ilvl="0">
      <w:numFmt w:val="bullet"/>
      <w:lvlText w:val="*"/>
      <w:lvlJc w:val="left"/>
      <w:pPr>
        <w:ind w:left="0" w:firstLine="0"/>
      </w:pPr>
    </w:lvl>
  </w:abstractNum>
  <w:abstractNum w:abstractNumId="1">
    <w:nsid w:val="077E0FC4"/>
    <w:multiLevelType w:val="singleLevel"/>
    <w:tmpl w:val="130E5448"/>
    <w:lvl w:ilvl="0">
      <w:start w:val="3"/>
      <w:numFmt w:val="decimal"/>
      <w:lvlText w:val="%1."/>
      <w:legacy w:legacy="1" w:legacySpace="0" w:legacyIndent="180"/>
      <w:lvlJc w:val="left"/>
      <w:pPr>
        <w:ind w:left="0" w:firstLine="0"/>
      </w:pPr>
      <w:rPr>
        <w:rFonts w:ascii="Times New Roman" w:hAnsi="Times New Roman" w:cs="Times New Roman" w:hint="default"/>
      </w:rPr>
    </w:lvl>
  </w:abstractNum>
  <w:abstractNum w:abstractNumId="2">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C62F2E"/>
    <w:multiLevelType w:val="hybridMultilevel"/>
    <w:tmpl w:val="675CA8E4"/>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FB55065"/>
    <w:multiLevelType w:val="hybridMultilevel"/>
    <w:tmpl w:val="A4D8801E"/>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25030F31"/>
    <w:multiLevelType w:val="hybridMultilevel"/>
    <w:tmpl w:val="0E3C7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02190"/>
    <w:multiLevelType w:val="multilevel"/>
    <w:tmpl w:val="2740066A"/>
    <w:lvl w:ilvl="0">
      <w:start w:val="1"/>
      <w:numFmt w:val="decimal"/>
      <w:lvlText w:val="8.%1."/>
      <w:lvlJc w:val="right"/>
      <w:pPr>
        <w:ind w:left="1495" w:hanging="360"/>
      </w:pPr>
      <w:rPr>
        <w:rFonts w:hint="default"/>
        <w:i w:val="0"/>
        <w:u w:val="none"/>
      </w:rPr>
    </w:lvl>
    <w:lvl w:ilvl="1">
      <w:start w:val="1"/>
      <w:numFmt w:val="decimal"/>
      <w:lvlText w:val="8.2.%2."/>
      <w:lvlJc w:val="right"/>
      <w:pPr>
        <w:ind w:left="2062" w:hanging="360"/>
      </w:pPr>
      <w:rPr>
        <w:rFonts w:hint="default"/>
      </w:rPr>
    </w:lvl>
    <w:lvl w:ilvl="2">
      <w:start w:val="1"/>
      <w:numFmt w:val="decimal"/>
      <w:lvlText w:val="8.6.%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AA66C8E"/>
    <w:multiLevelType w:val="hybridMultilevel"/>
    <w:tmpl w:val="B4A46EFA"/>
    <w:lvl w:ilvl="0" w:tplc="04190001">
      <w:start w:val="1"/>
      <w:numFmt w:val="bullet"/>
      <w:lvlText w:val=""/>
      <w:lvlJc w:val="left"/>
      <w:pPr>
        <w:tabs>
          <w:tab w:val="num" w:pos="1212"/>
        </w:tabs>
        <w:ind w:left="121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EDA6F89"/>
    <w:multiLevelType w:val="hybridMultilevel"/>
    <w:tmpl w:val="BE0ED30C"/>
    <w:lvl w:ilvl="0" w:tplc="4B08E6FA">
      <w:start w:val="1"/>
      <w:numFmt w:val="decimal"/>
      <w:lvlText w:val="%1."/>
      <w:lvlJc w:val="left"/>
      <w:pPr>
        <w:tabs>
          <w:tab w:val="num" w:pos="1211"/>
        </w:tabs>
        <w:ind w:left="1211" w:hanging="360"/>
      </w:pPr>
      <w:rPr>
        <w:color w:val="00000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33264B"/>
    <w:multiLevelType w:val="hybridMultilevel"/>
    <w:tmpl w:val="5896C496"/>
    <w:lvl w:ilvl="0" w:tplc="8842B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D8553B"/>
    <w:multiLevelType w:val="hybridMultilevel"/>
    <w:tmpl w:val="FB708DD2"/>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4A142771"/>
    <w:multiLevelType w:val="hybridMultilevel"/>
    <w:tmpl w:val="D0EEDB24"/>
    <w:lvl w:ilvl="0" w:tplc="0419000F">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C5A6148E">
      <w:start w:val="1"/>
      <w:numFmt w:val="decimal"/>
      <w:lvlText w:val="1.%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F449BF"/>
    <w:multiLevelType w:val="hybridMultilevel"/>
    <w:tmpl w:val="E2E636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5DB0A1A"/>
    <w:multiLevelType w:val="hybridMultilevel"/>
    <w:tmpl w:val="46B60A3C"/>
    <w:lvl w:ilvl="0" w:tplc="DA5EDEC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8113C96"/>
    <w:multiLevelType w:val="singleLevel"/>
    <w:tmpl w:val="F10E3A48"/>
    <w:lvl w:ilvl="0">
      <w:start w:val="1"/>
      <w:numFmt w:val="decimal"/>
      <w:lvlText w:val="%1."/>
      <w:legacy w:legacy="1" w:legacySpace="0" w:legacyIndent="245"/>
      <w:lvlJc w:val="left"/>
      <w:pPr>
        <w:ind w:left="0" w:firstLine="0"/>
      </w:pPr>
      <w:rPr>
        <w:rFonts w:ascii="Times New Roman" w:hAnsi="Times New Roman" w:cs="Times New Roman" w:hint="default"/>
        <w:sz w:val="24"/>
        <w:szCs w:val="24"/>
      </w:rPr>
    </w:lvl>
  </w:abstractNum>
  <w:abstractNum w:abstractNumId="17">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11241B3"/>
    <w:multiLevelType w:val="singleLevel"/>
    <w:tmpl w:val="06C06A8C"/>
    <w:lvl w:ilvl="0">
      <w:start w:val="4"/>
      <w:numFmt w:val="decimal"/>
      <w:lvlText w:val="%1."/>
      <w:legacy w:legacy="1" w:legacySpace="0" w:legacyIndent="231"/>
      <w:lvlJc w:val="left"/>
      <w:pPr>
        <w:ind w:left="0" w:firstLine="0"/>
      </w:pPr>
      <w:rPr>
        <w:rFonts w:ascii="Times New Roman" w:hAnsi="Times New Roman" w:cs="Times New Roman" w:hint="default"/>
      </w:rPr>
    </w:lvl>
  </w:abstractNum>
  <w:abstractNum w:abstractNumId="19">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AF6356"/>
    <w:multiLevelType w:val="multilevel"/>
    <w:tmpl w:val="3AE4C030"/>
    <w:lvl w:ilvl="0">
      <w:start w:val="8"/>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41A57DA"/>
    <w:multiLevelType w:val="singleLevel"/>
    <w:tmpl w:val="E7DEDD32"/>
    <w:lvl w:ilvl="0">
      <w:start w:val="1"/>
      <w:numFmt w:val="decimal"/>
      <w:lvlText w:val="%1."/>
      <w:legacy w:legacy="1" w:legacySpace="0" w:legacyIndent="230"/>
      <w:lvlJc w:val="left"/>
      <w:pPr>
        <w:ind w:left="0" w:firstLine="0"/>
      </w:pPr>
      <w:rPr>
        <w:rFonts w:ascii="Times New Roman" w:hAnsi="Times New Roman" w:cs="Times New Roman" w:hint="default"/>
        <w:sz w:val="24"/>
        <w:szCs w:val="24"/>
      </w:rPr>
    </w:lvl>
  </w:abstractNum>
  <w:abstractNum w:abstractNumId="23">
    <w:nsid w:val="7DE74B15"/>
    <w:multiLevelType w:val="hybridMultilevel"/>
    <w:tmpl w:val="761ECEA8"/>
    <w:lvl w:ilvl="0" w:tplc="0419000F">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E7526B6"/>
    <w:multiLevelType w:val="hybridMultilevel"/>
    <w:tmpl w:val="9050BCDE"/>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11"/>
  </w:num>
  <w:num w:numId="2">
    <w:abstractNumId w:val="21"/>
  </w:num>
  <w:num w:numId="3">
    <w:abstractNumId w:val="4"/>
  </w:num>
  <w:num w:numId="4">
    <w:abstractNumId w:val="2"/>
  </w:num>
  <w:num w:numId="5">
    <w:abstractNumId w:val="15"/>
  </w:num>
  <w:num w:numId="6">
    <w:abstractNumId w:val="17"/>
  </w:num>
  <w:num w:numId="7">
    <w:abstractNumId w:val="19"/>
  </w:num>
  <w:num w:numId="8">
    <w:abstractNumId w:val="14"/>
  </w:num>
  <w:num w:numId="9">
    <w:abstractNumId w:val="6"/>
  </w:num>
  <w:num w:numId="10">
    <w:abstractNumId w:val="3"/>
  </w:num>
  <w:num w:numId="11">
    <w:abstractNumId w:val="12"/>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num>
  <w:num w:numId="22">
    <w:abstractNumId w:val="18"/>
    <w:lvlOverride w:ilvl="0">
      <w:startOverride w:val="4"/>
    </w:lvlOverride>
  </w:num>
  <w:num w:numId="23">
    <w:abstractNumId w:val="16"/>
    <w:lvlOverride w:ilvl="0">
      <w:startOverride w:val="1"/>
    </w:lvlOverride>
  </w:num>
  <w:num w:numId="24">
    <w:abstractNumId w:val="22"/>
    <w:lvlOverride w:ilvl="0">
      <w:startOverride w:val="1"/>
    </w:lvlOverride>
  </w:num>
  <w:num w:numId="25">
    <w:abstractNumId w:val="24"/>
  </w:num>
  <w:num w:numId="26">
    <w:abstractNumId w:val="23"/>
  </w:num>
  <w:num w:numId="27">
    <w:abstractNumId w:val="8"/>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7A"/>
    <w:rsid w:val="00831CC7"/>
    <w:rsid w:val="0092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Normal">
    <w:name w:val="Normal"/>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s>
      <w:adjustRightInd w:val="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 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 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numPr>
        <w:ilvl w:val="2"/>
        <w:numId w:val="4"/>
      </w:numPr>
      <w:spacing w:after="0" w:line="360" w:lineRule="auto"/>
      <w:ind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5">
    <w:name w:val=" 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numPr>
        <w:ilvl w:val="4"/>
        <w:numId w:val="1"/>
      </w:numPr>
      <w:tabs>
        <w:tab w:val="num" w:pos="1701"/>
        <w:tab w:val="num" w:pos="2448"/>
        <w:tab w:val="num" w:pos="356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numPr>
        <w:ilvl w:val="1"/>
        <w:numId w:val="3"/>
      </w:numPr>
      <w:tabs>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6">
    <w:name w:val="Пункт1"/>
    <w:basedOn w:val="a2"/>
    <w:rsid w:val="0092027A"/>
    <w:pPr>
      <w:numPr>
        <w:numId w:val="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7">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BodyText20">
    <w:name w:val="Body Text 2"/>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8">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Normal">
    <w:name w:val="Normal"/>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s>
      <w:adjustRightInd w:val="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 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 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numPr>
        <w:ilvl w:val="2"/>
        <w:numId w:val="4"/>
      </w:numPr>
      <w:spacing w:after="0" w:line="360" w:lineRule="auto"/>
      <w:ind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5">
    <w:name w:val=" 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numPr>
        <w:ilvl w:val="4"/>
        <w:numId w:val="1"/>
      </w:numPr>
      <w:tabs>
        <w:tab w:val="num" w:pos="1701"/>
        <w:tab w:val="num" w:pos="2448"/>
        <w:tab w:val="num" w:pos="356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numPr>
        <w:ilvl w:val="1"/>
        <w:numId w:val="3"/>
      </w:numPr>
      <w:tabs>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6">
    <w:name w:val="Пункт1"/>
    <w:basedOn w:val="a2"/>
    <w:rsid w:val="0092027A"/>
    <w:pPr>
      <w:numPr>
        <w:numId w:val="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7">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BodyText20">
    <w:name w:val="Body Text 2"/>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8">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o.epts.ru"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16659;fld=134;dst=100163" TargetMode="External"/><Relationship Id="rId4" Type="http://schemas.openxmlformats.org/officeDocument/2006/relationships/settings" Target="settings.xml"/><Relationship Id="rId9" Type="http://schemas.openxmlformats.org/officeDocument/2006/relationships/hyperlink" Target="http://www.oao.ept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5608</Words>
  <Characters>31972</Characters>
  <Application>Microsoft Office Word</Application>
  <DocSecurity>0</DocSecurity>
  <Lines>266</Lines>
  <Paragraphs>75</Paragraphs>
  <ScaleCrop>false</ScaleCrop>
  <Company>Home</Company>
  <LinksUpToDate>false</LinksUpToDate>
  <CharactersWithSpaces>37505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1</cp:revision>
  <cp:lastPrinted>2015-10-15T11:40:00Z</cp:lastPrinted>
  <dcterms:created xsi:type="dcterms:W3CDTF">2015-10-15T11:31:00Z</dcterms:created>
  <dcterms:modified xsi:type="dcterms:W3CDTF">2015-10-15T11:40:00Z</dcterms:modified>
</cp:coreProperties>
</file>