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851" w:rsidRPr="001F1E68" w:rsidRDefault="001F1E68" w:rsidP="001F1E68">
      <w:pPr>
        <w:spacing w:after="0"/>
        <w:jc w:val="center"/>
        <w:rPr>
          <w:b/>
          <w:sz w:val="28"/>
          <w:szCs w:val="28"/>
        </w:rPr>
      </w:pPr>
      <w:r w:rsidRPr="001F1E68">
        <w:rPr>
          <w:b/>
          <w:sz w:val="28"/>
          <w:szCs w:val="28"/>
        </w:rPr>
        <w:t xml:space="preserve">Техническое задание </w:t>
      </w:r>
    </w:p>
    <w:p w:rsidR="001F1E68" w:rsidRDefault="001F1E68" w:rsidP="001F1E68">
      <w:pPr>
        <w:spacing w:after="0"/>
        <w:jc w:val="center"/>
        <w:rPr>
          <w:b/>
          <w:sz w:val="28"/>
          <w:szCs w:val="28"/>
        </w:rPr>
      </w:pPr>
      <w:r w:rsidRPr="001F1E68">
        <w:rPr>
          <w:b/>
          <w:sz w:val="28"/>
          <w:szCs w:val="28"/>
        </w:rPr>
        <w:t>на выполнение экспертизы зданий ОАО «Елабужское ПТС»</w:t>
      </w:r>
    </w:p>
    <w:p w:rsidR="001F1E68" w:rsidRDefault="001F1E68" w:rsidP="001F1E68">
      <w:pPr>
        <w:spacing w:after="0"/>
        <w:jc w:val="center"/>
        <w:rPr>
          <w:b/>
          <w:sz w:val="28"/>
          <w:szCs w:val="28"/>
        </w:rPr>
      </w:pPr>
    </w:p>
    <w:p w:rsidR="001F1E68" w:rsidRPr="001F1E68" w:rsidRDefault="001F1E68" w:rsidP="001F1E68">
      <w:pPr>
        <w:widowControl w:val="0"/>
        <w:spacing w:after="0" w:line="312" w:lineRule="auto"/>
        <w:jc w:val="both"/>
        <w:rPr>
          <w:rFonts w:eastAsia="Times New Roman"/>
          <w:sz w:val="28"/>
          <w:szCs w:val="28"/>
          <w:lang w:eastAsia="ru-RU"/>
        </w:rPr>
      </w:pPr>
      <w:r w:rsidRPr="001F1E68">
        <w:rPr>
          <w:rFonts w:eastAsia="Times New Roman"/>
          <w:sz w:val="28"/>
          <w:szCs w:val="28"/>
          <w:lang w:eastAsia="ru-RU"/>
        </w:rPr>
        <w:t>– анализ имеющейся технической документации;</w:t>
      </w:r>
    </w:p>
    <w:p w:rsidR="001F1E68" w:rsidRPr="001F1E68" w:rsidRDefault="001F1E68" w:rsidP="001F1E68">
      <w:pPr>
        <w:widowControl w:val="0"/>
        <w:spacing w:after="0" w:line="312" w:lineRule="auto"/>
        <w:jc w:val="both"/>
        <w:rPr>
          <w:rFonts w:eastAsia="Times New Roman"/>
          <w:sz w:val="28"/>
          <w:szCs w:val="28"/>
          <w:lang w:eastAsia="ru-RU"/>
        </w:rPr>
      </w:pPr>
      <w:r w:rsidRPr="001F1E68">
        <w:rPr>
          <w:rFonts w:eastAsia="Times New Roman"/>
          <w:sz w:val="28"/>
          <w:szCs w:val="28"/>
          <w:lang w:eastAsia="ru-RU"/>
        </w:rPr>
        <w:t>– измерительный контроль геометрических размеров конструктивных элементов и высот здания;</w:t>
      </w:r>
    </w:p>
    <w:p w:rsidR="001F1E68" w:rsidRPr="001F1E68" w:rsidRDefault="001F1E68" w:rsidP="001F1E68">
      <w:pPr>
        <w:widowControl w:val="0"/>
        <w:spacing w:after="0" w:line="312" w:lineRule="auto"/>
        <w:jc w:val="both"/>
        <w:rPr>
          <w:rFonts w:eastAsia="Times New Roman"/>
          <w:sz w:val="28"/>
          <w:szCs w:val="28"/>
          <w:lang w:eastAsia="ru-RU"/>
        </w:rPr>
      </w:pPr>
      <w:r w:rsidRPr="001F1E68">
        <w:rPr>
          <w:rFonts w:eastAsia="Times New Roman"/>
          <w:sz w:val="28"/>
          <w:szCs w:val="28"/>
          <w:lang w:eastAsia="ru-RU"/>
        </w:rPr>
        <w:t>– натурное обследование состояния несущих строительных конструкций здания и их элементов, в ходе которого выполнялись фотографирование выявленных дефектов и повреждений, проводился анализ причин их возникновения;</w:t>
      </w:r>
    </w:p>
    <w:p w:rsidR="001F1E68" w:rsidRPr="001F1E68" w:rsidRDefault="001F1E68" w:rsidP="001F1E68">
      <w:pPr>
        <w:widowControl w:val="0"/>
        <w:spacing w:after="0" w:line="312" w:lineRule="auto"/>
        <w:jc w:val="both"/>
        <w:rPr>
          <w:rFonts w:eastAsia="Times New Roman"/>
          <w:sz w:val="28"/>
          <w:szCs w:val="28"/>
          <w:lang w:eastAsia="ru-RU"/>
        </w:rPr>
      </w:pPr>
      <w:r w:rsidRPr="001F1E68">
        <w:rPr>
          <w:rFonts w:eastAsia="Times New Roman"/>
          <w:sz w:val="28"/>
          <w:szCs w:val="28"/>
          <w:lang w:eastAsia="ru-RU"/>
        </w:rPr>
        <w:t>– неразрушающий контроль физико-механических характеристик материалов несущих строительных конструкций здания;</w:t>
      </w:r>
    </w:p>
    <w:p w:rsidR="001F1E68" w:rsidRPr="001F1E68" w:rsidRDefault="001F1E68" w:rsidP="001F1E68">
      <w:pPr>
        <w:widowControl w:val="0"/>
        <w:spacing w:after="0" w:line="312" w:lineRule="auto"/>
        <w:jc w:val="both"/>
        <w:rPr>
          <w:rFonts w:eastAsia="Times New Roman"/>
          <w:sz w:val="28"/>
          <w:szCs w:val="28"/>
          <w:lang w:eastAsia="ru-RU"/>
        </w:rPr>
      </w:pPr>
      <w:r w:rsidRPr="001F1E68">
        <w:rPr>
          <w:rFonts w:eastAsia="Times New Roman"/>
          <w:sz w:val="28"/>
          <w:szCs w:val="28"/>
          <w:lang w:eastAsia="ru-RU"/>
        </w:rPr>
        <w:t>– составление карт дефектов, ведомости дефектов и повреждений;</w:t>
      </w:r>
    </w:p>
    <w:p w:rsidR="001F1E68" w:rsidRPr="001F1E68" w:rsidRDefault="001F1E68" w:rsidP="001F1E68">
      <w:pPr>
        <w:widowControl w:val="0"/>
        <w:spacing w:after="0" w:line="312" w:lineRule="auto"/>
        <w:jc w:val="both"/>
        <w:rPr>
          <w:rFonts w:eastAsia="Times New Roman"/>
          <w:sz w:val="28"/>
          <w:szCs w:val="28"/>
          <w:lang w:eastAsia="ru-RU"/>
        </w:rPr>
      </w:pPr>
      <w:r w:rsidRPr="001F1E68">
        <w:rPr>
          <w:rFonts w:eastAsia="Times New Roman"/>
          <w:sz w:val="28"/>
          <w:szCs w:val="28"/>
          <w:lang w:eastAsia="ru-RU"/>
        </w:rPr>
        <w:t>– анализ результатов обследования и установление вероятных причин повреждений;</w:t>
      </w:r>
    </w:p>
    <w:p w:rsidR="001F1E68" w:rsidRPr="001F1E68" w:rsidRDefault="001F1E68" w:rsidP="001F1E68">
      <w:pPr>
        <w:widowControl w:val="0"/>
        <w:spacing w:after="0" w:line="312" w:lineRule="auto"/>
        <w:jc w:val="both"/>
        <w:rPr>
          <w:rFonts w:eastAsia="Times New Roman"/>
          <w:sz w:val="28"/>
          <w:szCs w:val="28"/>
          <w:lang w:eastAsia="ru-RU"/>
        </w:rPr>
      </w:pPr>
      <w:r w:rsidRPr="001F1E68">
        <w:rPr>
          <w:rFonts w:eastAsia="Times New Roman"/>
          <w:sz w:val="28"/>
          <w:szCs w:val="28"/>
          <w:lang w:eastAsia="ru-RU"/>
        </w:rPr>
        <w:t>– разработка инженерно-технических мероприятий и рекомендаций по обеспечению дальнейшей безопасной эксплуатации строительных конструкций здания и их элементов;</w:t>
      </w:r>
    </w:p>
    <w:p w:rsidR="001F1E68" w:rsidRDefault="001F1E68" w:rsidP="001F1E68">
      <w:pPr>
        <w:widowControl w:val="0"/>
        <w:spacing w:after="0" w:line="312" w:lineRule="auto"/>
        <w:jc w:val="both"/>
        <w:rPr>
          <w:rFonts w:eastAsia="Times New Roman"/>
          <w:sz w:val="28"/>
          <w:szCs w:val="28"/>
          <w:lang w:eastAsia="ru-RU"/>
        </w:rPr>
      </w:pPr>
      <w:r w:rsidRPr="001F1E68">
        <w:rPr>
          <w:rFonts w:eastAsia="Times New Roman"/>
          <w:sz w:val="28"/>
          <w:szCs w:val="28"/>
          <w:lang w:eastAsia="ru-RU"/>
        </w:rPr>
        <w:t>– составление и оформление технического отчета по результатам обследования.</w:t>
      </w:r>
      <w:bookmarkStart w:id="0" w:name="_GoBack"/>
      <w:bookmarkEnd w:id="0"/>
    </w:p>
    <w:p w:rsidR="001F1E68" w:rsidRDefault="001F1E68" w:rsidP="001F1E68">
      <w:pPr>
        <w:widowControl w:val="0"/>
        <w:spacing w:after="0" w:line="312" w:lineRule="auto"/>
        <w:jc w:val="both"/>
        <w:rPr>
          <w:rFonts w:eastAsia="Times New Roman"/>
          <w:sz w:val="28"/>
          <w:szCs w:val="28"/>
          <w:lang w:eastAsia="ru-RU"/>
        </w:rPr>
      </w:pPr>
      <w:r w:rsidRPr="001F1E68">
        <w:rPr>
          <w:rFonts w:eastAsia="Times New Roman"/>
          <w:sz w:val="28"/>
          <w:szCs w:val="28"/>
          <w:lang w:eastAsia="ru-RU"/>
        </w:rPr>
        <w:t xml:space="preserve">– </w:t>
      </w:r>
      <w:r>
        <w:rPr>
          <w:rFonts w:eastAsia="Times New Roman"/>
          <w:sz w:val="28"/>
          <w:szCs w:val="28"/>
          <w:lang w:eastAsia="ru-RU"/>
        </w:rPr>
        <w:t xml:space="preserve">предоставление заказчику согласованного </w:t>
      </w:r>
      <w:r w:rsidRPr="001F1E68">
        <w:rPr>
          <w:rFonts w:eastAsia="Times New Roman"/>
          <w:sz w:val="28"/>
          <w:szCs w:val="28"/>
          <w:lang w:eastAsia="ru-RU"/>
        </w:rPr>
        <w:t>технического отчета по результатам обследования</w:t>
      </w:r>
      <w:r>
        <w:rPr>
          <w:rFonts w:eastAsia="Times New Roman"/>
          <w:sz w:val="28"/>
          <w:szCs w:val="28"/>
          <w:lang w:eastAsia="ru-RU"/>
        </w:rPr>
        <w:t xml:space="preserve"> в 2-экземплярах, </w:t>
      </w:r>
      <w:r w:rsidRPr="001F1E68">
        <w:rPr>
          <w:rFonts w:eastAsia="Times New Roman"/>
          <w:sz w:val="28"/>
          <w:szCs w:val="28"/>
          <w:lang w:eastAsia="ru-RU"/>
        </w:rPr>
        <w:t>а также электронный вариант.</w:t>
      </w:r>
    </w:p>
    <w:p w:rsidR="001F1E68" w:rsidRPr="007D641A" w:rsidRDefault="007D641A" w:rsidP="001F1E68">
      <w:pPr>
        <w:widowControl w:val="0"/>
        <w:spacing w:after="0" w:line="312" w:lineRule="auto"/>
        <w:jc w:val="both"/>
        <w:rPr>
          <w:rFonts w:eastAsia="Times New Roman"/>
          <w:b/>
          <w:sz w:val="28"/>
          <w:szCs w:val="28"/>
          <w:lang w:eastAsia="ru-RU"/>
        </w:rPr>
      </w:pPr>
      <w:r w:rsidRPr="007D641A">
        <w:rPr>
          <w:rFonts w:eastAsia="Times New Roman"/>
          <w:b/>
          <w:sz w:val="28"/>
          <w:szCs w:val="28"/>
          <w:lang w:eastAsia="ru-RU"/>
        </w:rPr>
        <w:t>Перечень объектов:</w:t>
      </w:r>
    </w:p>
    <w:tbl>
      <w:tblPr>
        <w:tblW w:w="9840" w:type="dxa"/>
        <w:tblInd w:w="93" w:type="dxa"/>
        <w:tblLook w:val="04A0" w:firstRow="1" w:lastRow="0" w:firstColumn="1" w:lastColumn="0" w:noHBand="0" w:noVBand="1"/>
      </w:tblPr>
      <w:tblGrid>
        <w:gridCol w:w="661"/>
        <w:gridCol w:w="2893"/>
        <w:gridCol w:w="1775"/>
        <w:gridCol w:w="1540"/>
        <w:gridCol w:w="1465"/>
        <w:gridCol w:w="1506"/>
      </w:tblGrid>
      <w:tr w:rsidR="007D641A" w:rsidRPr="007D641A" w:rsidTr="007D641A">
        <w:trPr>
          <w:trHeight w:val="112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41A" w:rsidRPr="007D641A" w:rsidRDefault="007D641A" w:rsidP="007D641A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7D641A">
              <w:rPr>
                <w:rFonts w:eastAsia="Times New Roman"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7D641A">
              <w:rPr>
                <w:rFonts w:eastAsia="Times New Roman"/>
                <w:sz w:val="28"/>
                <w:szCs w:val="28"/>
                <w:lang w:eastAsia="ru-RU"/>
              </w:rPr>
              <w:t>пп</w:t>
            </w:r>
            <w:proofErr w:type="spellEnd"/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41A" w:rsidRPr="007D641A" w:rsidRDefault="007D641A" w:rsidP="007D641A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7D641A">
              <w:rPr>
                <w:rFonts w:eastAsia="Times New Roman"/>
                <w:sz w:val="28"/>
                <w:szCs w:val="28"/>
                <w:lang w:eastAsia="ru-RU"/>
              </w:rPr>
              <w:t>Наименование объекта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41A" w:rsidRPr="007D641A" w:rsidRDefault="007D641A" w:rsidP="007D641A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7D641A">
              <w:rPr>
                <w:rFonts w:eastAsia="Times New Roman"/>
                <w:sz w:val="28"/>
                <w:szCs w:val="28"/>
                <w:lang w:eastAsia="ru-RU"/>
              </w:rPr>
              <w:t>длина х ширина</w:t>
            </w:r>
            <w:proofErr w:type="gramStart"/>
            <w:r w:rsidRPr="007D641A">
              <w:rPr>
                <w:rFonts w:eastAsia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7D641A">
              <w:rPr>
                <w:rFonts w:eastAsia="Times New Roman"/>
                <w:sz w:val="28"/>
                <w:szCs w:val="28"/>
                <w:lang w:eastAsia="ru-RU"/>
              </w:rPr>
              <w:t xml:space="preserve"> м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41A" w:rsidRPr="007D641A" w:rsidRDefault="007D641A" w:rsidP="007D641A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7D641A">
              <w:rPr>
                <w:rFonts w:eastAsia="Times New Roman"/>
                <w:sz w:val="28"/>
                <w:szCs w:val="28"/>
                <w:lang w:eastAsia="ru-RU"/>
              </w:rPr>
              <w:t xml:space="preserve">Высота                  здания            </w:t>
            </w:r>
            <w:proofErr w:type="gramStart"/>
            <w:r w:rsidRPr="007D641A">
              <w:rPr>
                <w:rFonts w:eastAsia="Times New Roman"/>
                <w:sz w:val="28"/>
                <w:szCs w:val="28"/>
                <w:lang w:eastAsia="ru-RU"/>
              </w:rPr>
              <w:t>м</w:t>
            </w:r>
            <w:proofErr w:type="gram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41A" w:rsidRPr="007D641A" w:rsidRDefault="007D641A" w:rsidP="007D641A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7D641A">
              <w:rPr>
                <w:rFonts w:eastAsia="Times New Roman"/>
                <w:sz w:val="28"/>
                <w:szCs w:val="28"/>
                <w:lang w:eastAsia="ru-RU"/>
              </w:rPr>
              <w:t xml:space="preserve">Год ввода в </w:t>
            </w:r>
            <w:proofErr w:type="spellStart"/>
            <w:r w:rsidRPr="007D641A">
              <w:rPr>
                <w:rFonts w:eastAsia="Times New Roman"/>
                <w:sz w:val="28"/>
                <w:szCs w:val="28"/>
                <w:lang w:eastAsia="ru-RU"/>
              </w:rPr>
              <w:t>экспл</w:t>
            </w:r>
            <w:proofErr w:type="spellEnd"/>
            <w:r w:rsidRPr="007D641A"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41A" w:rsidRPr="007D641A" w:rsidRDefault="007D641A" w:rsidP="007D641A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7D641A">
              <w:rPr>
                <w:rFonts w:eastAsia="Times New Roman"/>
                <w:sz w:val="28"/>
                <w:szCs w:val="28"/>
                <w:lang w:eastAsia="ru-RU"/>
              </w:rPr>
              <w:t>Этажность</w:t>
            </w:r>
          </w:p>
        </w:tc>
      </w:tr>
      <w:tr w:rsidR="007D641A" w:rsidRPr="007D641A" w:rsidTr="007D641A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41A" w:rsidRPr="007D641A" w:rsidRDefault="007D641A" w:rsidP="007D641A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7D641A">
              <w:rPr>
                <w:rFonts w:eastAsia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41A" w:rsidRPr="007D641A" w:rsidRDefault="007D641A" w:rsidP="007D641A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Центральная к</w:t>
            </w:r>
            <w:r w:rsidRPr="007D641A">
              <w:rPr>
                <w:rFonts w:eastAsia="Times New Roman"/>
                <w:sz w:val="28"/>
                <w:szCs w:val="28"/>
                <w:lang w:eastAsia="ru-RU"/>
              </w:rPr>
              <w:t xml:space="preserve">отельная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41A" w:rsidRPr="007D641A" w:rsidRDefault="007D641A" w:rsidP="007D641A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7D641A">
              <w:rPr>
                <w:rFonts w:eastAsia="Times New Roman"/>
                <w:sz w:val="28"/>
                <w:szCs w:val="28"/>
                <w:lang w:eastAsia="ru-RU"/>
              </w:rPr>
              <w:t>64,25х31,40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41A" w:rsidRPr="007D641A" w:rsidRDefault="007D641A" w:rsidP="007D641A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7D641A">
              <w:rPr>
                <w:rFonts w:eastAsia="Times New Roman"/>
                <w:sz w:val="28"/>
                <w:szCs w:val="28"/>
                <w:lang w:eastAsia="ru-RU"/>
              </w:rPr>
              <w:t>Н=10,55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41A" w:rsidRPr="007D641A" w:rsidRDefault="007D641A" w:rsidP="007D641A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7D641A">
              <w:rPr>
                <w:rFonts w:eastAsia="Times New Roman"/>
                <w:sz w:val="28"/>
                <w:szCs w:val="28"/>
                <w:lang w:eastAsia="ru-RU"/>
              </w:rPr>
              <w:t>1987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41A" w:rsidRPr="007D641A" w:rsidRDefault="007D641A" w:rsidP="00AA0AB8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7D641A">
              <w:rPr>
                <w:rFonts w:eastAsia="Times New Roman"/>
                <w:sz w:val="28"/>
                <w:szCs w:val="28"/>
                <w:lang w:eastAsia="ru-RU"/>
              </w:rPr>
              <w:t>1</w:t>
            </w:r>
          </w:p>
        </w:tc>
      </w:tr>
      <w:tr w:rsidR="007D641A" w:rsidRPr="007D641A" w:rsidTr="007D641A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41A" w:rsidRPr="007D641A" w:rsidRDefault="007D641A" w:rsidP="007D641A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7D641A">
              <w:rPr>
                <w:rFonts w:eastAsia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41A" w:rsidRPr="007D641A" w:rsidRDefault="007D641A" w:rsidP="007D641A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7D641A">
              <w:rPr>
                <w:rFonts w:eastAsia="Times New Roman"/>
                <w:sz w:val="28"/>
                <w:szCs w:val="28"/>
                <w:lang w:eastAsia="ru-RU"/>
              </w:rPr>
              <w:t>Котельная д/с № 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41A" w:rsidRPr="007D641A" w:rsidRDefault="007D641A" w:rsidP="007D641A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7D641A">
              <w:rPr>
                <w:rFonts w:eastAsia="Times New Roman"/>
                <w:sz w:val="28"/>
                <w:szCs w:val="28"/>
                <w:lang w:eastAsia="ru-RU"/>
              </w:rPr>
              <w:t>15,70х11,75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41A" w:rsidRPr="007D641A" w:rsidRDefault="007D641A" w:rsidP="007D641A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7D641A">
              <w:rPr>
                <w:rFonts w:eastAsia="Times New Roman"/>
                <w:sz w:val="28"/>
                <w:szCs w:val="28"/>
                <w:lang w:eastAsia="ru-RU"/>
              </w:rPr>
              <w:t>Н=4,50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41A" w:rsidRPr="007D641A" w:rsidRDefault="007D641A" w:rsidP="007D641A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7D641A">
              <w:rPr>
                <w:rFonts w:eastAsia="Times New Roman"/>
                <w:sz w:val="28"/>
                <w:szCs w:val="28"/>
                <w:lang w:eastAsia="ru-RU"/>
              </w:rPr>
              <w:t>1986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41A" w:rsidRPr="007D641A" w:rsidRDefault="007D641A" w:rsidP="007D641A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7D641A">
              <w:rPr>
                <w:rFonts w:eastAsia="Times New Roman"/>
                <w:sz w:val="28"/>
                <w:szCs w:val="28"/>
                <w:lang w:eastAsia="ru-RU"/>
              </w:rPr>
              <w:t>1</w:t>
            </w:r>
          </w:p>
        </w:tc>
      </w:tr>
      <w:tr w:rsidR="007D641A" w:rsidRPr="007D641A" w:rsidTr="007D641A">
        <w:trPr>
          <w:trHeight w:val="75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41A" w:rsidRPr="007D641A" w:rsidRDefault="007D641A" w:rsidP="007D641A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7D641A">
              <w:rPr>
                <w:rFonts w:eastAsia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41A" w:rsidRPr="007D641A" w:rsidRDefault="007D641A" w:rsidP="007D641A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7D641A">
              <w:rPr>
                <w:rFonts w:eastAsia="Times New Roman"/>
                <w:sz w:val="28"/>
                <w:szCs w:val="28"/>
                <w:lang w:eastAsia="ru-RU"/>
              </w:rPr>
              <w:t>Котельная "</w:t>
            </w:r>
            <w:proofErr w:type="spellStart"/>
            <w:r w:rsidRPr="007D641A">
              <w:rPr>
                <w:rFonts w:eastAsia="Times New Roman"/>
                <w:sz w:val="28"/>
                <w:szCs w:val="28"/>
                <w:lang w:eastAsia="ru-RU"/>
              </w:rPr>
              <w:t>Тарловский</w:t>
            </w:r>
            <w:proofErr w:type="spellEnd"/>
            <w:r w:rsidRPr="007D641A">
              <w:rPr>
                <w:rFonts w:eastAsia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41A" w:rsidRPr="007D641A" w:rsidRDefault="007D641A" w:rsidP="007D641A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7D641A">
              <w:rPr>
                <w:rFonts w:eastAsia="Times New Roman"/>
                <w:sz w:val="28"/>
                <w:szCs w:val="28"/>
                <w:lang w:eastAsia="ru-RU"/>
              </w:rPr>
              <w:t>21,48х8,3   7,30х13,50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41A" w:rsidRPr="007D641A" w:rsidRDefault="007D641A" w:rsidP="007D641A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7D641A">
              <w:rPr>
                <w:rFonts w:eastAsia="Times New Roman"/>
                <w:sz w:val="28"/>
                <w:szCs w:val="28"/>
                <w:lang w:eastAsia="ru-RU"/>
              </w:rPr>
              <w:t>Н=5,25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41A" w:rsidRPr="007D641A" w:rsidRDefault="007D641A" w:rsidP="007D641A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7D641A">
              <w:rPr>
                <w:rFonts w:eastAsia="Times New Roman"/>
                <w:sz w:val="28"/>
                <w:szCs w:val="28"/>
                <w:lang w:eastAsia="ru-RU"/>
              </w:rPr>
              <w:t>1970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41A" w:rsidRPr="007D641A" w:rsidRDefault="007D641A" w:rsidP="007D641A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7D641A">
              <w:rPr>
                <w:rFonts w:eastAsia="Times New Roman"/>
                <w:sz w:val="28"/>
                <w:szCs w:val="28"/>
                <w:lang w:eastAsia="ru-RU"/>
              </w:rPr>
              <w:t>1</w:t>
            </w:r>
          </w:p>
        </w:tc>
      </w:tr>
      <w:tr w:rsidR="007D641A" w:rsidRPr="007D641A" w:rsidTr="007D641A">
        <w:trPr>
          <w:trHeight w:val="37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41A" w:rsidRPr="007D641A" w:rsidRDefault="007D641A" w:rsidP="007D641A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7D641A">
              <w:rPr>
                <w:rFonts w:eastAsia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41A" w:rsidRPr="007D641A" w:rsidRDefault="007D641A" w:rsidP="007D641A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7D641A">
              <w:rPr>
                <w:rFonts w:eastAsia="Times New Roman"/>
                <w:sz w:val="28"/>
                <w:szCs w:val="28"/>
                <w:lang w:eastAsia="ru-RU"/>
              </w:rPr>
              <w:t xml:space="preserve">Котельная </w:t>
            </w:r>
            <w:proofErr w:type="spellStart"/>
            <w:r w:rsidRPr="007D641A">
              <w:rPr>
                <w:rFonts w:eastAsia="Times New Roman"/>
                <w:sz w:val="28"/>
                <w:szCs w:val="28"/>
                <w:lang w:eastAsia="ru-RU"/>
              </w:rPr>
              <w:t>ул</w:t>
            </w:r>
            <w:proofErr w:type="gramStart"/>
            <w:r w:rsidRPr="007D641A">
              <w:rPr>
                <w:rFonts w:eastAsia="Times New Roman"/>
                <w:sz w:val="28"/>
                <w:szCs w:val="28"/>
                <w:lang w:eastAsia="ru-RU"/>
              </w:rPr>
              <w:t>.Т</w:t>
            </w:r>
            <w:proofErr w:type="gramEnd"/>
            <w:r w:rsidRPr="007D641A">
              <w:rPr>
                <w:rFonts w:eastAsia="Times New Roman"/>
                <w:sz w:val="28"/>
                <w:szCs w:val="28"/>
                <w:lang w:eastAsia="ru-RU"/>
              </w:rPr>
              <w:t>угарова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41A" w:rsidRPr="007D641A" w:rsidRDefault="007D641A" w:rsidP="007D641A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7D641A">
              <w:rPr>
                <w:rFonts w:eastAsia="Times New Roman"/>
                <w:sz w:val="28"/>
                <w:szCs w:val="28"/>
                <w:lang w:eastAsia="ru-RU"/>
              </w:rPr>
              <w:t>12,07х24,38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41A" w:rsidRPr="007D641A" w:rsidRDefault="007D641A" w:rsidP="007D641A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7D641A">
              <w:rPr>
                <w:rFonts w:eastAsia="Times New Roman"/>
                <w:sz w:val="28"/>
                <w:szCs w:val="28"/>
                <w:lang w:eastAsia="ru-RU"/>
              </w:rPr>
              <w:t>Н=7,15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41A" w:rsidRPr="007D641A" w:rsidRDefault="007D641A" w:rsidP="007D641A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7D641A">
              <w:rPr>
                <w:rFonts w:eastAsia="Times New Roman"/>
                <w:sz w:val="28"/>
                <w:szCs w:val="28"/>
                <w:lang w:eastAsia="ru-RU"/>
              </w:rPr>
              <w:t>2000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41A" w:rsidRPr="007D641A" w:rsidRDefault="007D641A" w:rsidP="007D641A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7D641A">
              <w:rPr>
                <w:rFonts w:eastAsia="Times New Roman"/>
                <w:sz w:val="28"/>
                <w:szCs w:val="28"/>
                <w:lang w:eastAsia="ru-RU"/>
              </w:rPr>
              <w:t>1</w:t>
            </w:r>
          </w:p>
        </w:tc>
      </w:tr>
      <w:tr w:rsidR="007D641A" w:rsidRPr="007D641A" w:rsidTr="007D641A">
        <w:trPr>
          <w:trHeight w:val="37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1A" w:rsidRPr="007D641A" w:rsidRDefault="007D641A" w:rsidP="007D641A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1A" w:rsidRPr="007D641A" w:rsidRDefault="007D641A" w:rsidP="007D641A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41A" w:rsidRPr="007D641A" w:rsidRDefault="007D641A" w:rsidP="007D641A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7D641A">
              <w:rPr>
                <w:rFonts w:eastAsia="Times New Roman"/>
                <w:sz w:val="28"/>
                <w:szCs w:val="28"/>
                <w:lang w:eastAsia="ru-RU"/>
              </w:rPr>
              <w:t>5,10х15,27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41A" w:rsidRPr="007D641A" w:rsidRDefault="007D641A" w:rsidP="007D641A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7D641A">
              <w:rPr>
                <w:rFonts w:eastAsia="Times New Roman"/>
                <w:sz w:val="28"/>
                <w:szCs w:val="28"/>
                <w:lang w:eastAsia="ru-RU"/>
              </w:rPr>
              <w:t>Н=3,33</w:t>
            </w: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1A" w:rsidRPr="007D641A" w:rsidRDefault="007D641A" w:rsidP="007D641A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1A" w:rsidRPr="007D641A" w:rsidRDefault="007D641A" w:rsidP="007D641A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7D641A" w:rsidRPr="007D641A" w:rsidTr="007D641A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41A" w:rsidRPr="007D641A" w:rsidRDefault="007D641A" w:rsidP="007D641A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7D641A">
              <w:rPr>
                <w:rFonts w:eastAsia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41A" w:rsidRPr="007D641A" w:rsidRDefault="007D641A" w:rsidP="007D641A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7D641A">
              <w:rPr>
                <w:rFonts w:eastAsia="Times New Roman"/>
                <w:sz w:val="28"/>
                <w:szCs w:val="28"/>
                <w:lang w:eastAsia="ru-RU"/>
              </w:rPr>
              <w:t xml:space="preserve">ГРП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41A" w:rsidRPr="007D641A" w:rsidRDefault="007D641A" w:rsidP="007D641A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7D641A">
              <w:rPr>
                <w:rFonts w:eastAsia="Times New Roman"/>
                <w:sz w:val="28"/>
                <w:szCs w:val="28"/>
                <w:lang w:eastAsia="ru-RU"/>
              </w:rPr>
              <w:t>12,7х</w:t>
            </w:r>
            <w:proofErr w:type="gramStart"/>
            <w:r w:rsidRPr="007D641A">
              <w:rPr>
                <w:rFonts w:eastAsia="Times New Roman"/>
                <w:sz w:val="28"/>
                <w:szCs w:val="28"/>
                <w:lang w:eastAsia="ru-RU"/>
              </w:rPr>
              <w:t>9</w:t>
            </w:r>
            <w:proofErr w:type="gramEnd"/>
            <w:r w:rsidRPr="007D641A">
              <w:rPr>
                <w:rFonts w:eastAsia="Times New Roman"/>
                <w:sz w:val="28"/>
                <w:szCs w:val="28"/>
                <w:lang w:eastAsia="ru-RU"/>
              </w:rPr>
              <w:t>,55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641A" w:rsidRPr="007D641A" w:rsidRDefault="007D641A" w:rsidP="007D641A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7D641A">
              <w:rPr>
                <w:rFonts w:eastAsia="Times New Roman"/>
                <w:sz w:val="28"/>
                <w:szCs w:val="28"/>
                <w:lang w:eastAsia="ru-RU"/>
              </w:rPr>
              <w:t>Н=4,10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41A" w:rsidRPr="007D641A" w:rsidRDefault="007D641A" w:rsidP="007D641A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7D641A">
              <w:rPr>
                <w:rFonts w:eastAsia="Times New Roman"/>
                <w:sz w:val="28"/>
                <w:szCs w:val="28"/>
                <w:lang w:eastAsia="ru-RU"/>
              </w:rPr>
              <w:t>1991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41A" w:rsidRPr="007D641A" w:rsidRDefault="007D641A" w:rsidP="007D641A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7D641A">
              <w:rPr>
                <w:rFonts w:eastAsia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1F1E68" w:rsidRPr="001F1E68" w:rsidRDefault="001F1E68" w:rsidP="001F1E68">
      <w:pPr>
        <w:spacing w:after="0"/>
        <w:jc w:val="both"/>
        <w:rPr>
          <w:b/>
          <w:sz w:val="28"/>
          <w:szCs w:val="28"/>
        </w:rPr>
      </w:pPr>
    </w:p>
    <w:sectPr w:rsidR="001F1E68" w:rsidRPr="001F1E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8C5"/>
    <w:rsid w:val="001F1E68"/>
    <w:rsid w:val="00505851"/>
    <w:rsid w:val="007D641A"/>
    <w:rsid w:val="007F095A"/>
    <w:rsid w:val="0096335A"/>
    <w:rsid w:val="00AA0AB8"/>
    <w:rsid w:val="00D80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ПТО 3</dc:creator>
  <cp:keywords/>
  <dc:description/>
  <cp:lastModifiedBy>ПТО 3</cp:lastModifiedBy>
  <cp:revision>4</cp:revision>
  <dcterms:created xsi:type="dcterms:W3CDTF">2015-04-01T08:06:00Z</dcterms:created>
  <dcterms:modified xsi:type="dcterms:W3CDTF">2015-04-17T06:22:00Z</dcterms:modified>
</cp:coreProperties>
</file>